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417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222"/>
      </w:tblGrid>
      <w:tr w:rsidR="004D71A5" w:rsidRPr="00672441" w14:paraId="2E5EDCA9" w14:textId="77777777" w:rsidTr="00C46D39">
        <w:trPr>
          <w:trHeight w:val="993"/>
        </w:trPr>
        <w:tc>
          <w:tcPr>
            <w:tcW w:w="5954" w:type="dxa"/>
          </w:tcPr>
          <w:p w14:paraId="4E048453" w14:textId="77777777" w:rsidR="00627069" w:rsidRDefault="004D71A5" w:rsidP="00C46D39">
            <w:pPr>
              <w:ind w:firstLine="284"/>
              <w:jc w:val="both"/>
              <w:rPr>
                <w:rFonts w:ascii="Times New Roman" w:hAnsi="Times New Roman"/>
                <w:bCs/>
                <w:szCs w:val="22"/>
                <w:lang w:val="en-US"/>
              </w:rPr>
            </w:pPr>
            <w:r w:rsidRPr="00672441">
              <w:rPr>
                <w:rFonts w:ascii="Times New Roman" w:hAnsi="Times New Roman"/>
                <w:b/>
                <w:bCs/>
                <w:szCs w:val="22"/>
                <w:lang w:val="en-US"/>
              </w:rPr>
              <w:t xml:space="preserve">       </w:t>
            </w:r>
            <w:r w:rsidR="00627069">
              <w:rPr>
                <w:rFonts w:ascii="Times New Roman" w:hAnsi="Times New Roman"/>
                <w:b/>
                <w:bCs/>
                <w:szCs w:val="22"/>
                <w:lang w:val="en-US"/>
              </w:rPr>
              <w:t xml:space="preserve">            </w:t>
            </w:r>
            <w:r w:rsidRPr="00627069">
              <w:rPr>
                <w:rFonts w:ascii="Times New Roman" w:hAnsi="Times New Roman"/>
                <w:bCs/>
                <w:szCs w:val="22"/>
                <w:lang w:val="en-US"/>
              </w:rPr>
              <w:t>BỘ TƯ PHÁP</w:t>
            </w:r>
          </w:p>
          <w:p w14:paraId="1E55305B" w14:textId="77777777" w:rsidR="004D71A5" w:rsidRPr="00627069" w:rsidRDefault="00627069" w:rsidP="00C46D39">
            <w:pPr>
              <w:ind w:firstLine="284"/>
              <w:jc w:val="both"/>
              <w:rPr>
                <w:rFonts w:ascii="Times New Roman" w:hAnsi="Times New Roman"/>
                <w:b/>
                <w:bCs/>
                <w:szCs w:val="22"/>
                <w:lang w:val="en-US"/>
              </w:rPr>
            </w:pPr>
            <w:r w:rsidRPr="00627069">
              <w:rPr>
                <w:b/>
                <w:bCs/>
                <w:noProof/>
                <w:szCs w:val="22"/>
                <w:lang w:val="en-US"/>
                <w14:ligatures w14:val="standardContextual"/>
              </w:rPr>
              <mc:AlternateContent>
                <mc:Choice Requires="wps">
                  <w:drawing>
                    <wp:anchor distT="0" distB="0" distL="114300" distR="114300" simplePos="0" relativeHeight="251659264" behindDoc="0" locked="0" layoutInCell="1" allowOverlap="1" wp14:anchorId="2F43BEE1" wp14:editId="54FE8991">
                      <wp:simplePos x="0" y="0"/>
                      <wp:positionH relativeFrom="column">
                        <wp:posOffset>1089163</wp:posOffset>
                      </wp:positionH>
                      <wp:positionV relativeFrom="paragraph">
                        <wp:posOffset>201930</wp:posOffset>
                      </wp:positionV>
                      <wp:extent cx="614045" cy="0"/>
                      <wp:effectExtent l="0" t="0" r="14605" b="19050"/>
                      <wp:wrapNone/>
                      <wp:docPr id="133156560" name="Straight Connector 1"/>
                      <wp:cNvGraphicFramePr/>
                      <a:graphic xmlns:a="http://schemas.openxmlformats.org/drawingml/2006/main">
                        <a:graphicData uri="http://schemas.microsoft.com/office/word/2010/wordprocessingShape">
                          <wps:wsp>
                            <wps:cNvCnPr/>
                            <wps:spPr>
                              <a:xfrm>
                                <a:off x="0" y="0"/>
                                <a:ext cx="61404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84273B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75pt,15.9pt" to="134.1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" strokecolor="windowText" strokeweight="1pt">
                      <v:stroke joinstyle="miter"/>
                    </v:line>
                  </w:pict>
                </mc:Fallback>
              </mc:AlternateContent>
            </w:r>
            <w:r w:rsidRPr="00627069">
              <w:rPr>
                <w:rFonts w:ascii="Times New Roman" w:hAnsi="Times New Roman"/>
                <w:b/>
                <w:bCs/>
                <w:szCs w:val="22"/>
                <w:lang w:val="en-US"/>
              </w:rPr>
              <w:t>CỤC QUẢN LÝ THI HÀNH ÁN DÂN SỰ</w:t>
            </w:r>
            <w:r w:rsidR="004D71A5" w:rsidRPr="00627069">
              <w:rPr>
                <w:rFonts w:ascii="Times New Roman" w:hAnsi="Times New Roman"/>
                <w:b/>
                <w:bCs/>
                <w:szCs w:val="22"/>
                <w:lang w:val="en-US"/>
              </w:rPr>
              <w:t xml:space="preserve">  </w:t>
            </w:r>
          </w:p>
        </w:tc>
        <w:tc>
          <w:tcPr>
            <w:tcW w:w="8222" w:type="dxa"/>
          </w:tcPr>
          <w:p w14:paraId="452CE27C" w14:textId="77777777" w:rsidR="004D71A5" w:rsidRPr="00672441" w:rsidRDefault="004D71A5" w:rsidP="00C46D39">
            <w:pPr>
              <w:ind w:firstLine="284"/>
              <w:jc w:val="center"/>
              <w:rPr>
                <w:rFonts w:ascii="Times New Roman" w:hAnsi="Times New Roman"/>
                <w:b/>
                <w:bCs/>
                <w:szCs w:val="22"/>
                <w:lang w:val="en-US"/>
              </w:rPr>
            </w:pPr>
            <w:r w:rsidRPr="00672441">
              <w:rPr>
                <w:rFonts w:ascii="Times New Roman" w:hAnsi="Times New Roman"/>
                <w:b/>
                <w:bCs/>
                <w:szCs w:val="22"/>
                <w:lang w:val="en-US"/>
              </w:rPr>
              <w:t>CỘNG HÒA XÃ HỘI CHỦ NGHĨA VIỆT NAM</w:t>
            </w:r>
          </w:p>
          <w:p w14:paraId="65F97733" w14:textId="77777777" w:rsidR="004D71A5" w:rsidRPr="00672441" w:rsidRDefault="004D71A5" w:rsidP="00C46D39">
            <w:pPr>
              <w:ind w:firstLine="284"/>
              <w:jc w:val="center"/>
              <w:rPr>
                <w:rFonts w:ascii="Times New Roman" w:hAnsi="Times New Roman"/>
                <w:b/>
                <w:bCs/>
                <w:szCs w:val="22"/>
                <w:lang w:val="en-US"/>
              </w:rPr>
            </w:pPr>
            <w:r w:rsidRPr="00672441">
              <w:rPr>
                <w:b/>
                <w:bCs/>
                <w:noProof/>
                <w:szCs w:val="22"/>
                <w:lang w:val="en-US"/>
                <w14:ligatures w14:val="standardContextual"/>
              </w:rPr>
              <mc:AlternateContent>
                <mc:Choice Requires="wps">
                  <w:drawing>
                    <wp:anchor distT="0" distB="0" distL="114300" distR="114300" simplePos="0" relativeHeight="251660288" behindDoc="0" locked="0" layoutInCell="1" allowOverlap="1" wp14:anchorId="43F0529F" wp14:editId="759E7A85">
                      <wp:simplePos x="0" y="0"/>
                      <wp:positionH relativeFrom="column">
                        <wp:posOffset>1916421</wp:posOffset>
                      </wp:positionH>
                      <wp:positionV relativeFrom="paragraph">
                        <wp:posOffset>204546</wp:posOffset>
                      </wp:positionV>
                      <wp:extent cx="1241946" cy="0"/>
                      <wp:effectExtent l="0" t="0" r="15875" b="19050"/>
                      <wp:wrapNone/>
                      <wp:docPr id="1104637085" name="Straight Connector 2"/>
                      <wp:cNvGraphicFramePr/>
                      <a:graphic xmlns:a="http://schemas.openxmlformats.org/drawingml/2006/main">
                        <a:graphicData uri="http://schemas.microsoft.com/office/word/2010/wordprocessingShape">
                          <wps:wsp>
                            <wps:cNvCnPr/>
                            <wps:spPr>
                              <a:xfrm>
                                <a:off x="0" y="0"/>
                                <a:ext cx="124194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B2E82C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0.9pt,16.1pt" to="248.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" strokecolor="windowText" strokeweight=".5pt">
                      <v:stroke joinstyle="miter"/>
                    </v:line>
                  </w:pict>
                </mc:Fallback>
              </mc:AlternateContent>
            </w:r>
            <w:r w:rsidRPr="00672441">
              <w:rPr>
                <w:rFonts w:ascii="Times New Roman" w:hAnsi="Times New Roman"/>
                <w:b/>
                <w:bCs/>
                <w:szCs w:val="22"/>
                <w:lang w:val="en-US"/>
              </w:rPr>
              <w:t xml:space="preserve">Độc lập </w:t>
            </w:r>
            <w:r w:rsidRPr="00672441">
              <w:rPr>
                <w:rFonts w:ascii="Times New Roman" w:hAnsi="Times New Roman"/>
                <w:b/>
                <w:bCs/>
                <w:szCs w:val="22"/>
              </w:rPr>
              <w:t>-</w:t>
            </w:r>
            <w:r w:rsidRPr="00672441">
              <w:rPr>
                <w:rFonts w:ascii="Times New Roman" w:hAnsi="Times New Roman"/>
                <w:b/>
                <w:bCs/>
                <w:szCs w:val="22"/>
                <w:lang w:val="en-US"/>
              </w:rPr>
              <w:t xml:space="preserve"> Tự do</w:t>
            </w:r>
            <w:r w:rsidRPr="00672441">
              <w:rPr>
                <w:rFonts w:ascii="Times New Roman" w:hAnsi="Times New Roman"/>
                <w:b/>
                <w:bCs/>
                <w:szCs w:val="22"/>
              </w:rPr>
              <w:t xml:space="preserve"> </w:t>
            </w:r>
            <w:r w:rsidRPr="00672441">
              <w:rPr>
                <w:rFonts w:ascii="Times New Roman" w:hAnsi="Times New Roman"/>
                <w:b/>
                <w:bCs/>
                <w:szCs w:val="22"/>
                <w:lang w:val="en-US"/>
              </w:rPr>
              <w:t>- Hạnh phúc</w:t>
            </w:r>
          </w:p>
        </w:tc>
      </w:tr>
    </w:tbl>
    <w:p w14:paraId="0843FFE9" w14:textId="70A6CDF7" w:rsidR="004D71A5" w:rsidRPr="00627069" w:rsidRDefault="004D71A5" w:rsidP="004D71A5">
      <w:pPr>
        <w:spacing w:after="0" w:line="240" w:lineRule="auto"/>
        <w:ind w:firstLine="284"/>
        <w:jc w:val="center"/>
        <w:rPr>
          <w:b/>
          <w:bCs/>
          <w:sz w:val="22"/>
          <w:szCs w:val="22"/>
          <w:lang w:val="en-US"/>
        </w:rPr>
      </w:pPr>
      <w:r w:rsidRPr="00672441">
        <w:rPr>
          <w:b/>
          <w:bCs/>
          <w:sz w:val="22"/>
          <w:szCs w:val="22"/>
        </w:rPr>
        <w:t xml:space="preserve">BẢNG SO SÁNH, THUYẾT MINH DỰ THẢO </w:t>
      </w:r>
      <w:r w:rsidR="00627069">
        <w:rPr>
          <w:b/>
          <w:bCs/>
          <w:sz w:val="22"/>
          <w:szCs w:val="22"/>
          <w:lang w:val="en-US"/>
        </w:rPr>
        <w:t>THÔNG TƯ</w:t>
      </w:r>
      <w:r w:rsidRPr="00672441">
        <w:rPr>
          <w:b/>
          <w:bCs/>
          <w:sz w:val="22"/>
          <w:szCs w:val="22"/>
        </w:rPr>
        <w:t xml:space="preserve"> </w:t>
      </w:r>
      <w:r w:rsidR="003A2A2F">
        <w:rPr>
          <w:b/>
          <w:bCs/>
          <w:sz w:val="22"/>
          <w:szCs w:val="22"/>
          <w:lang w:val="en-US"/>
        </w:rPr>
        <w:t xml:space="preserve">MỚI </w:t>
      </w:r>
      <w:r w:rsidRPr="00672441">
        <w:rPr>
          <w:b/>
          <w:bCs/>
          <w:sz w:val="22"/>
          <w:szCs w:val="22"/>
        </w:rPr>
        <w:t xml:space="preserve">VỚI </w:t>
      </w:r>
      <w:r w:rsidR="00627069">
        <w:rPr>
          <w:b/>
          <w:bCs/>
          <w:sz w:val="22"/>
          <w:szCs w:val="22"/>
          <w:lang w:val="en-US"/>
        </w:rPr>
        <w:t>THÔNG TƯ</w:t>
      </w:r>
      <w:r w:rsidRPr="00672441">
        <w:rPr>
          <w:b/>
          <w:bCs/>
          <w:sz w:val="22"/>
          <w:szCs w:val="22"/>
        </w:rPr>
        <w:t xml:space="preserve"> SỐ 0</w:t>
      </w:r>
      <w:r w:rsidR="00627069">
        <w:rPr>
          <w:b/>
          <w:bCs/>
          <w:sz w:val="22"/>
          <w:szCs w:val="22"/>
          <w:lang w:val="en-US"/>
        </w:rPr>
        <w:t>5</w:t>
      </w:r>
      <w:r w:rsidRPr="00672441">
        <w:rPr>
          <w:b/>
          <w:bCs/>
          <w:sz w:val="22"/>
          <w:szCs w:val="22"/>
        </w:rPr>
        <w:t>/2020/</w:t>
      </w:r>
      <w:r w:rsidR="00627069">
        <w:rPr>
          <w:b/>
          <w:bCs/>
          <w:sz w:val="22"/>
          <w:szCs w:val="22"/>
          <w:lang w:val="en-US"/>
        </w:rPr>
        <w:t>TT</w:t>
      </w:r>
      <w:r w:rsidRPr="00672441">
        <w:rPr>
          <w:b/>
          <w:bCs/>
          <w:sz w:val="22"/>
          <w:szCs w:val="22"/>
        </w:rPr>
        <w:t>-</w:t>
      </w:r>
      <w:r w:rsidR="00627069">
        <w:rPr>
          <w:b/>
          <w:bCs/>
          <w:sz w:val="22"/>
          <w:szCs w:val="22"/>
          <w:lang w:val="en-US"/>
        </w:rPr>
        <w:t>BTP</w:t>
      </w:r>
      <w:r w:rsidRPr="00672441">
        <w:rPr>
          <w:b/>
          <w:bCs/>
          <w:sz w:val="22"/>
          <w:szCs w:val="22"/>
        </w:rPr>
        <w:t xml:space="preserve"> NGÀY </w:t>
      </w:r>
      <w:r w:rsidR="00627069">
        <w:rPr>
          <w:b/>
          <w:bCs/>
          <w:sz w:val="22"/>
          <w:szCs w:val="22"/>
          <w:lang w:val="en-US"/>
        </w:rPr>
        <w:t>28</w:t>
      </w:r>
      <w:r w:rsidRPr="00672441">
        <w:rPr>
          <w:b/>
          <w:bCs/>
          <w:sz w:val="22"/>
          <w:szCs w:val="22"/>
        </w:rPr>
        <w:t>/</w:t>
      </w:r>
      <w:r w:rsidR="00627069">
        <w:rPr>
          <w:b/>
          <w:bCs/>
          <w:sz w:val="22"/>
          <w:szCs w:val="22"/>
          <w:lang w:val="en-US"/>
        </w:rPr>
        <w:t>8</w:t>
      </w:r>
      <w:r w:rsidRPr="00672441">
        <w:rPr>
          <w:b/>
          <w:bCs/>
          <w:sz w:val="22"/>
          <w:szCs w:val="22"/>
        </w:rPr>
        <w:t xml:space="preserve">/2020 </w:t>
      </w:r>
      <w:r w:rsidRPr="00672441">
        <w:rPr>
          <w:b/>
          <w:bCs/>
          <w:sz w:val="22"/>
          <w:szCs w:val="22"/>
        </w:rPr>
        <w:br/>
        <w:t xml:space="preserve">CỦA </w:t>
      </w:r>
      <w:r w:rsidR="00627069">
        <w:rPr>
          <w:b/>
          <w:bCs/>
          <w:sz w:val="22"/>
          <w:szCs w:val="22"/>
          <w:lang w:val="en-US"/>
        </w:rPr>
        <w:t>BỘ TƯ PHÁP</w:t>
      </w:r>
      <w:r w:rsidRPr="00672441">
        <w:rPr>
          <w:b/>
          <w:bCs/>
          <w:sz w:val="22"/>
          <w:szCs w:val="22"/>
        </w:rPr>
        <w:t xml:space="preserve"> </w:t>
      </w:r>
      <w:r w:rsidR="00627069">
        <w:rPr>
          <w:b/>
          <w:bCs/>
          <w:sz w:val="22"/>
          <w:szCs w:val="22"/>
          <w:lang w:val="en-US"/>
        </w:rPr>
        <w:t>QUY ĐỊNH CHI TIẾT MỘT SỐ ĐIỀU VÀ BIỆN PHÁP THI HÀNH NGHỊ ĐỊNH SỐ 08/2020/NĐ-CP</w:t>
      </w:r>
    </w:p>
    <w:p w14:paraId="33BD502F" w14:textId="77777777" w:rsidR="004D71A5" w:rsidRPr="00672441" w:rsidRDefault="004D71A5" w:rsidP="004D71A5">
      <w:pPr>
        <w:spacing w:after="0" w:line="240" w:lineRule="auto"/>
        <w:ind w:firstLine="284"/>
        <w:jc w:val="both"/>
        <w:rPr>
          <w:b/>
          <w:bCs/>
          <w:sz w:val="22"/>
          <w:szCs w:val="22"/>
        </w:rPr>
      </w:pPr>
    </w:p>
    <w:tbl>
      <w:tblPr>
        <w:tblStyle w:val="TableGrid1"/>
        <w:tblW w:w="15707" w:type="dxa"/>
        <w:tblInd w:w="-856" w:type="dxa"/>
        <w:tblLayout w:type="fixed"/>
        <w:tblLook w:val="04A0" w:firstRow="1" w:lastRow="0" w:firstColumn="1" w:lastColumn="0" w:noHBand="0" w:noVBand="1"/>
      </w:tblPr>
      <w:tblGrid>
        <w:gridCol w:w="5217"/>
        <w:gridCol w:w="6095"/>
        <w:gridCol w:w="4395"/>
      </w:tblGrid>
      <w:tr w:rsidR="004D71A5" w:rsidRPr="00672441" w14:paraId="52B316CA" w14:textId="77777777" w:rsidTr="003B4B6D">
        <w:tc>
          <w:tcPr>
            <w:tcW w:w="5217" w:type="dxa"/>
          </w:tcPr>
          <w:p w14:paraId="00B9D9F1" w14:textId="77777777" w:rsidR="004D71A5" w:rsidRPr="00BF312D" w:rsidRDefault="00BF312D" w:rsidP="00C46D39">
            <w:pPr>
              <w:spacing w:before="60" w:after="60" w:line="240" w:lineRule="atLeast"/>
              <w:ind w:firstLine="284"/>
              <w:jc w:val="center"/>
              <w:outlineLvl w:val="0"/>
              <w:rPr>
                <w:rFonts w:ascii="Times New Roman" w:hAnsi="Times New Roman"/>
                <w:b/>
                <w:bCs/>
                <w:szCs w:val="22"/>
                <w:lang w:val="en-US"/>
              </w:rPr>
            </w:pPr>
            <w:r>
              <w:rPr>
                <w:rFonts w:ascii="Times New Roman" w:hAnsi="Times New Roman"/>
                <w:b/>
                <w:bCs/>
                <w:szCs w:val="22"/>
                <w:lang w:val="en-US"/>
              </w:rPr>
              <w:t>THÔNG TƯ SỐ 05/2020/TT-BTP</w:t>
            </w:r>
          </w:p>
        </w:tc>
        <w:tc>
          <w:tcPr>
            <w:tcW w:w="6095" w:type="dxa"/>
          </w:tcPr>
          <w:p w14:paraId="74EAB53C" w14:textId="77777777" w:rsidR="004D71A5" w:rsidRPr="00FF4341" w:rsidRDefault="00BF312D" w:rsidP="00C46D39">
            <w:pPr>
              <w:spacing w:before="60" w:after="60" w:line="240" w:lineRule="atLeast"/>
              <w:ind w:firstLine="284"/>
              <w:jc w:val="center"/>
              <w:outlineLvl w:val="0"/>
              <w:rPr>
                <w:rFonts w:ascii="Times New Roman" w:hAnsi="Times New Roman"/>
                <w:b/>
                <w:bCs/>
                <w:szCs w:val="22"/>
                <w:lang w:val="en-US"/>
              </w:rPr>
            </w:pPr>
            <w:r w:rsidRPr="00FF4341">
              <w:rPr>
                <w:rFonts w:ascii="Times New Roman" w:hAnsi="Times New Roman"/>
                <w:b/>
                <w:bCs/>
                <w:szCs w:val="22"/>
                <w:lang w:val="en-US"/>
              </w:rPr>
              <w:t>THÔNG TƯ</w:t>
            </w:r>
            <w:r w:rsidR="004D71A5" w:rsidRPr="00FF4341">
              <w:rPr>
                <w:rFonts w:ascii="Times New Roman" w:hAnsi="Times New Roman"/>
                <w:b/>
                <w:bCs/>
                <w:szCs w:val="22"/>
              </w:rPr>
              <w:t xml:space="preserve"> </w:t>
            </w:r>
            <w:r w:rsidR="004D71A5" w:rsidRPr="00FF4341">
              <w:rPr>
                <w:rFonts w:ascii="Times New Roman" w:hAnsi="Times New Roman"/>
                <w:b/>
                <w:bCs/>
                <w:szCs w:val="22"/>
                <w:lang w:val="en-US"/>
              </w:rPr>
              <w:t>SỬA ĐỔI</w:t>
            </w:r>
          </w:p>
        </w:tc>
        <w:tc>
          <w:tcPr>
            <w:tcW w:w="4395" w:type="dxa"/>
          </w:tcPr>
          <w:p w14:paraId="6B37B1F6" w14:textId="77777777" w:rsidR="004D71A5" w:rsidRPr="00672441" w:rsidRDefault="004D71A5" w:rsidP="00C46D39">
            <w:pPr>
              <w:spacing w:before="60" w:after="60" w:line="240" w:lineRule="atLeast"/>
              <w:ind w:firstLine="284"/>
              <w:jc w:val="center"/>
              <w:outlineLvl w:val="0"/>
              <w:rPr>
                <w:rFonts w:ascii="Times New Roman" w:hAnsi="Times New Roman"/>
                <w:b/>
                <w:szCs w:val="22"/>
                <w:lang w:val="en-US"/>
              </w:rPr>
            </w:pPr>
            <w:r w:rsidRPr="00672441">
              <w:rPr>
                <w:rFonts w:ascii="Times New Roman" w:hAnsi="Times New Roman"/>
                <w:b/>
                <w:szCs w:val="22"/>
                <w:lang w:val="en-US"/>
              </w:rPr>
              <w:t>THUYẾT MINH</w:t>
            </w:r>
          </w:p>
        </w:tc>
      </w:tr>
      <w:tr w:rsidR="004D71A5" w:rsidRPr="00672441" w14:paraId="303519BB" w14:textId="77777777" w:rsidTr="003B4B6D">
        <w:tc>
          <w:tcPr>
            <w:tcW w:w="5217" w:type="dxa"/>
          </w:tcPr>
          <w:p w14:paraId="3B7E16EE" w14:textId="77777777" w:rsidR="00627069" w:rsidRPr="00627069" w:rsidRDefault="00627069" w:rsidP="00627069">
            <w:pPr>
              <w:shd w:val="clear" w:color="auto" w:fill="FFFFFF"/>
              <w:spacing w:before="60" w:after="60" w:line="240" w:lineRule="atLeast"/>
              <w:ind w:firstLine="284"/>
              <w:jc w:val="both"/>
              <w:rPr>
                <w:rFonts w:ascii="Times New Roman" w:hAnsi="Times New Roman"/>
                <w:b/>
                <w:bCs/>
                <w:color w:val="000000"/>
                <w:szCs w:val="22"/>
              </w:rPr>
            </w:pPr>
            <w:r w:rsidRPr="00627069">
              <w:rPr>
                <w:rFonts w:ascii="Times New Roman" w:hAnsi="Times New Roman"/>
                <w:b/>
                <w:bCs/>
                <w:color w:val="000000"/>
                <w:szCs w:val="22"/>
              </w:rPr>
              <w:t>Điều 1. Phạm vi điều chỉnh</w:t>
            </w:r>
          </w:p>
          <w:p w14:paraId="6F42703D" w14:textId="77777777" w:rsidR="004D71A5" w:rsidRPr="00627069" w:rsidRDefault="00627069" w:rsidP="00627069">
            <w:pPr>
              <w:spacing w:before="60" w:after="60" w:line="240" w:lineRule="atLeast"/>
              <w:ind w:firstLine="284"/>
              <w:jc w:val="both"/>
              <w:outlineLvl w:val="0"/>
              <w:rPr>
                <w:rFonts w:ascii="Times New Roman" w:hAnsi="Times New Roman"/>
                <w:bCs/>
                <w:szCs w:val="22"/>
              </w:rPr>
            </w:pPr>
            <w:r w:rsidRPr="00627069">
              <w:rPr>
                <w:rFonts w:ascii="Times New Roman" w:hAnsi="Times New Roman"/>
                <w:bCs/>
                <w:color w:val="000000"/>
                <w:szCs w:val="22"/>
              </w:rPr>
              <w:t>Thông tư này quy định về đào tạo, bồi dưỡng nghề Thừa phát lại; bồi dưỡng nghiệp vụ Thừa phát lại hàng năm; tập sự và kiểm tra kết quả tập sự hành nghề Thừa phát lại; trang phục Thừa phát lại; đăng ký vi bằng và cơ sở dữ liệu về vi bằng; kiểm tra tổ chức và hoạt động Thừa phát lại; chế độ báo cáo, sổ sách, biểu mẫu trong tổ chức và hoạt động của Thừa phát lại.</w:t>
            </w:r>
          </w:p>
        </w:tc>
        <w:tc>
          <w:tcPr>
            <w:tcW w:w="6095" w:type="dxa"/>
          </w:tcPr>
          <w:p w14:paraId="62D8D4CF"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Chương I</w:t>
            </w:r>
          </w:p>
          <w:p w14:paraId="336904C2"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QUY ĐỊNH CHUNG</w:t>
            </w:r>
          </w:p>
          <w:p w14:paraId="5EE84E1B" w14:textId="77777777" w:rsidR="00627069" w:rsidRPr="00FF4341" w:rsidRDefault="00627069" w:rsidP="00627069">
            <w:pPr>
              <w:widowControl w:val="0"/>
              <w:pBdr>
                <w:top w:val="nil"/>
                <w:left w:val="nil"/>
                <w:bottom w:val="nil"/>
                <w:right w:val="nil"/>
                <w:between w:val="nil"/>
              </w:pBdr>
              <w:spacing w:before="60" w:after="60" w:line="240" w:lineRule="atLeast"/>
              <w:ind w:firstLine="284"/>
              <w:jc w:val="both"/>
              <w:outlineLvl w:val="0"/>
              <w:rPr>
                <w:rFonts w:ascii="Times New Roman" w:hAnsi="Times New Roman"/>
                <w:b/>
                <w:color w:val="000000"/>
                <w:szCs w:val="22"/>
              </w:rPr>
            </w:pPr>
            <w:r w:rsidRPr="00FF4341">
              <w:rPr>
                <w:rFonts w:ascii="Times New Roman" w:hAnsi="Times New Roman"/>
                <w:b/>
                <w:color w:val="000000"/>
                <w:szCs w:val="22"/>
              </w:rPr>
              <w:t>Điều 1. Phạm vi điều chỉnh</w:t>
            </w:r>
          </w:p>
          <w:p w14:paraId="3AEE9262" w14:textId="77777777" w:rsidR="002A38B5" w:rsidRPr="00FF4341" w:rsidRDefault="002A38B5" w:rsidP="002A38B5">
            <w:pPr>
              <w:widowControl w:val="0"/>
              <w:spacing w:before="80" w:line="252" w:lineRule="auto"/>
              <w:ind w:firstLine="720"/>
              <w:jc w:val="both"/>
              <w:rPr>
                <w:rFonts w:ascii="Times New Roman" w:hAnsi="Times New Roman"/>
                <w:i/>
                <w:iCs/>
                <w:color w:val="FF0000"/>
                <w:spacing w:val="-2"/>
                <w:szCs w:val="22"/>
                <w:lang w:val="en-US"/>
              </w:rPr>
            </w:pPr>
            <w:r w:rsidRPr="00FF4341">
              <w:rPr>
                <w:rFonts w:ascii="Times New Roman" w:hAnsi="Times New Roman"/>
                <w:i/>
                <w:iCs/>
                <w:color w:val="FF0000"/>
                <w:spacing w:val="-2"/>
                <w:szCs w:val="22"/>
                <w:lang w:val="en-US"/>
              </w:rPr>
              <w:t xml:space="preserve">1. Thông tư này quy định chi tiết khoản 6 Điều 5; khoản 8 Điều 6; khoản 2 Điều 7; khoản 5 Điều 8; khoản 5 Điều 14; khoản 7 Điều 15; khoản 4 Điều 60 của Nghị định số …../2026/NĐ-CP của Chính phủ quy định về tổ chức và hoạt động của Văn phòng thi hành án dân sự và Thừa hành viên (sau đây gọi là Nghị định số   /2026/NĐ-CP); </w:t>
            </w:r>
          </w:p>
          <w:p w14:paraId="11095487" w14:textId="6D727EFC" w:rsidR="004D71A5" w:rsidRPr="00FF4341" w:rsidRDefault="002A38B5" w:rsidP="002A38B5">
            <w:pPr>
              <w:widowControl w:val="0"/>
              <w:spacing w:before="80" w:line="252" w:lineRule="auto"/>
              <w:ind w:firstLine="720"/>
              <w:jc w:val="both"/>
              <w:rPr>
                <w:rFonts w:ascii="Times New Roman" w:hAnsi="Times New Roman"/>
                <w:iCs/>
                <w:color w:val="FF0000"/>
                <w:spacing w:val="-2"/>
                <w:szCs w:val="22"/>
                <w:lang w:val="en-US"/>
              </w:rPr>
            </w:pPr>
            <w:r w:rsidRPr="00FF4341">
              <w:rPr>
                <w:rFonts w:ascii="Times New Roman" w:hAnsi="Times New Roman"/>
                <w:i/>
                <w:iCs/>
                <w:color w:val="FF0000"/>
                <w:spacing w:val="-2"/>
                <w:szCs w:val="22"/>
                <w:lang w:val="en-US"/>
              </w:rPr>
              <w:t>2. Quy định chi tiết về tổ chức và hoạt động của văn phòng thi hành án dân sự, Thừa hành viên.</w:t>
            </w:r>
          </w:p>
        </w:tc>
        <w:tc>
          <w:tcPr>
            <w:tcW w:w="4395" w:type="dxa"/>
          </w:tcPr>
          <w:p w14:paraId="2DFC760B" w14:textId="77777777" w:rsidR="004D71A5" w:rsidRPr="00672441" w:rsidRDefault="004D71A5" w:rsidP="00C46D39">
            <w:pPr>
              <w:shd w:val="clear" w:color="auto" w:fill="FFFFFF"/>
              <w:spacing w:before="60" w:after="60" w:line="240" w:lineRule="atLeast"/>
              <w:ind w:firstLine="284"/>
              <w:jc w:val="both"/>
              <w:rPr>
                <w:rFonts w:ascii="Times New Roman" w:hAnsi="Times New Roman"/>
                <w:szCs w:val="22"/>
              </w:rPr>
            </w:pPr>
            <w:r w:rsidRPr="00672441">
              <w:rPr>
                <w:rFonts w:ascii="Times New Roman" w:hAnsi="Times New Roman"/>
                <w:szCs w:val="22"/>
              </w:rPr>
              <w:t>Tất cả các điều đổi tên: “Thừa phát lại” thành “Thừa hành viên” và “Văn phòng Thừa phát” lại thành “Văn phòng thi hành án dân sự” phù hợp quy định của Luật Thi hành án dân sự năm 2025.</w:t>
            </w:r>
          </w:p>
          <w:p w14:paraId="494943E9" w14:textId="77777777" w:rsidR="004D71A5" w:rsidRPr="00672441" w:rsidRDefault="004D71A5" w:rsidP="00C46D39">
            <w:pPr>
              <w:shd w:val="clear" w:color="auto" w:fill="FFFFFF"/>
              <w:spacing w:before="60" w:after="60" w:line="240" w:lineRule="atLeast"/>
              <w:ind w:firstLine="284"/>
              <w:jc w:val="both"/>
              <w:rPr>
                <w:rFonts w:ascii="Times New Roman" w:hAnsi="Times New Roman"/>
                <w:color w:val="000000"/>
                <w:szCs w:val="22"/>
              </w:rPr>
            </w:pPr>
            <w:r w:rsidRPr="00672441">
              <w:rPr>
                <w:rFonts w:ascii="Times New Roman" w:hAnsi="Times New Roman"/>
                <w:szCs w:val="22"/>
              </w:rPr>
              <w:t xml:space="preserve">Phạm vi điều chỉnh của </w:t>
            </w:r>
            <w:r w:rsidR="00627069">
              <w:rPr>
                <w:rFonts w:ascii="Times New Roman" w:hAnsi="Times New Roman"/>
                <w:szCs w:val="22"/>
                <w:lang w:val="en-US"/>
              </w:rPr>
              <w:t>Thông tư</w:t>
            </w:r>
            <w:r w:rsidRPr="00672441">
              <w:rPr>
                <w:rFonts w:ascii="Times New Roman" w:hAnsi="Times New Roman"/>
                <w:szCs w:val="22"/>
              </w:rPr>
              <w:t xml:space="preserve"> gồm: (i) quy định chi tiết một số điều của </w:t>
            </w:r>
            <w:r w:rsidR="00627069">
              <w:rPr>
                <w:rFonts w:ascii="Times New Roman" w:hAnsi="Times New Roman"/>
                <w:szCs w:val="22"/>
                <w:lang w:val="en-US"/>
              </w:rPr>
              <w:t>Nghị định</w:t>
            </w:r>
            <w:r w:rsidRPr="00672441">
              <w:rPr>
                <w:rFonts w:ascii="Times New Roman" w:hAnsi="Times New Roman"/>
                <w:szCs w:val="22"/>
              </w:rPr>
              <w:t xml:space="preserve">; (ii) kế thừa </w:t>
            </w:r>
            <w:r w:rsidR="00627069">
              <w:rPr>
                <w:rFonts w:ascii="Times New Roman" w:hAnsi="Times New Roman"/>
                <w:szCs w:val="22"/>
                <w:lang w:val="en-US"/>
              </w:rPr>
              <w:t>Thông tư số 05/2020/TT-BTP</w:t>
            </w:r>
            <w:r w:rsidRPr="00672441">
              <w:rPr>
                <w:rFonts w:ascii="Times New Roman" w:hAnsi="Times New Roman"/>
                <w:szCs w:val="22"/>
              </w:rPr>
              <w:t xml:space="preserve"> và bổ sung một số nội dung theo </w:t>
            </w:r>
            <w:r w:rsidR="00627069">
              <w:rPr>
                <w:rFonts w:ascii="Times New Roman" w:hAnsi="Times New Roman"/>
                <w:szCs w:val="22"/>
                <w:lang w:val="en-US"/>
              </w:rPr>
              <w:t>định hướng đã xin ý kiến UVBTV</w:t>
            </w:r>
            <w:r w:rsidRPr="00672441">
              <w:rPr>
                <w:rFonts w:ascii="Times New Roman" w:hAnsi="Times New Roman"/>
                <w:color w:val="000000"/>
                <w:szCs w:val="22"/>
              </w:rPr>
              <w:t>.</w:t>
            </w:r>
          </w:p>
          <w:p w14:paraId="1ABF192A" w14:textId="77777777" w:rsidR="004D71A5" w:rsidRPr="00672441" w:rsidRDefault="004D71A5" w:rsidP="00C46D39">
            <w:pPr>
              <w:shd w:val="clear" w:color="auto" w:fill="FFFFFF"/>
              <w:spacing w:before="60" w:after="60" w:line="240" w:lineRule="atLeast"/>
              <w:ind w:firstLine="284"/>
              <w:jc w:val="both"/>
              <w:rPr>
                <w:rFonts w:ascii="Times New Roman" w:hAnsi="Times New Roman"/>
                <w:color w:val="000000"/>
                <w:szCs w:val="22"/>
              </w:rPr>
            </w:pPr>
            <w:r w:rsidRPr="00672441">
              <w:rPr>
                <w:rFonts w:ascii="Times New Roman" w:hAnsi="Times New Roman"/>
                <w:color w:val="000000"/>
                <w:szCs w:val="22"/>
              </w:rPr>
              <w:t xml:space="preserve">Bổ sung "tổ chức xã hội – nghề nghiệp của Thừa hành viên" để </w:t>
            </w:r>
            <w:r w:rsidRPr="00672441">
              <w:rPr>
                <w:rFonts w:ascii="Times New Roman" w:hAnsi="Times New Roman"/>
                <w:szCs w:val="22"/>
              </w:rPr>
              <w:t>tạo hành lang pháp lý cho việc thành lập, hoạt động và giám sát tổ chức xã hội - nghề nghiệp.</w:t>
            </w:r>
          </w:p>
        </w:tc>
      </w:tr>
      <w:tr w:rsidR="00626A19" w:rsidRPr="00672441" w14:paraId="6EE621AB" w14:textId="77777777" w:rsidTr="003B4B6D">
        <w:tc>
          <w:tcPr>
            <w:tcW w:w="5217" w:type="dxa"/>
          </w:tcPr>
          <w:p w14:paraId="55E0A3DA" w14:textId="77777777" w:rsidR="00626A19" w:rsidRPr="007A589A" w:rsidRDefault="00626A19" w:rsidP="007A589A">
            <w:pPr>
              <w:shd w:val="clear" w:color="auto" w:fill="FFFFFF"/>
              <w:spacing w:before="60" w:after="60" w:line="240" w:lineRule="atLeast"/>
              <w:ind w:firstLine="284"/>
              <w:jc w:val="both"/>
              <w:rPr>
                <w:b/>
                <w:bCs/>
                <w:color w:val="000000"/>
                <w:szCs w:val="22"/>
              </w:rPr>
            </w:pPr>
          </w:p>
        </w:tc>
        <w:tc>
          <w:tcPr>
            <w:tcW w:w="6095" w:type="dxa"/>
          </w:tcPr>
          <w:p w14:paraId="5D5D0DC4" w14:textId="77777777" w:rsidR="002A38B5" w:rsidRPr="00FF4341" w:rsidRDefault="002A38B5" w:rsidP="00FC220A">
            <w:pPr>
              <w:widowControl w:val="0"/>
              <w:pBdr>
                <w:top w:val="nil"/>
                <w:left w:val="nil"/>
                <w:bottom w:val="nil"/>
                <w:right w:val="nil"/>
                <w:between w:val="nil"/>
              </w:pBdr>
              <w:spacing w:before="60" w:after="60" w:line="240" w:lineRule="atLeast"/>
              <w:ind w:firstLine="284"/>
              <w:jc w:val="both"/>
              <w:outlineLvl w:val="0"/>
              <w:rPr>
                <w:rFonts w:ascii="Times New Roman" w:hAnsi="Times New Roman"/>
                <w:b/>
                <w:i/>
                <w:color w:val="FF0000"/>
                <w:szCs w:val="22"/>
                <w:lang w:val="en-US"/>
              </w:rPr>
            </w:pPr>
            <w:r w:rsidRPr="00FF4341">
              <w:rPr>
                <w:rFonts w:ascii="Times New Roman" w:hAnsi="Times New Roman"/>
                <w:b/>
                <w:i/>
                <w:color w:val="FF0000"/>
                <w:szCs w:val="22"/>
                <w:lang w:val="en-US"/>
              </w:rPr>
              <w:t>Điều 2. Giải thích từ ngữ</w:t>
            </w:r>
          </w:p>
          <w:p w14:paraId="313059C7" w14:textId="77777777" w:rsidR="002A38B5" w:rsidRPr="00FF4341" w:rsidRDefault="002A38B5" w:rsidP="002A38B5">
            <w:pPr>
              <w:widowControl w:val="0"/>
              <w:pBdr>
                <w:top w:val="nil"/>
                <w:left w:val="nil"/>
                <w:bottom w:val="nil"/>
                <w:right w:val="nil"/>
                <w:between w:val="nil"/>
              </w:pBdr>
              <w:spacing w:before="60" w:after="60" w:line="240" w:lineRule="atLeast"/>
              <w:ind w:firstLine="284"/>
              <w:jc w:val="both"/>
              <w:outlineLvl w:val="0"/>
              <w:rPr>
                <w:rFonts w:ascii="Times New Roman" w:hAnsi="Times New Roman"/>
                <w:i/>
                <w:color w:val="FF0000"/>
                <w:szCs w:val="22"/>
                <w:lang w:val="en-US"/>
              </w:rPr>
            </w:pPr>
            <w:r w:rsidRPr="00FF4341">
              <w:rPr>
                <w:rFonts w:ascii="Times New Roman" w:hAnsi="Times New Roman"/>
                <w:i/>
                <w:color w:val="FF0000"/>
                <w:szCs w:val="22"/>
                <w:lang w:val="en-US"/>
              </w:rPr>
              <w:t>Trong Thông tư này các từ, ngữ dưới đây được hiểu như sau:</w:t>
            </w:r>
          </w:p>
          <w:p w14:paraId="26F0FA2A" w14:textId="77777777" w:rsidR="002A38B5" w:rsidRPr="00FF4341" w:rsidRDefault="002A38B5" w:rsidP="002A38B5">
            <w:pPr>
              <w:widowControl w:val="0"/>
              <w:pBdr>
                <w:top w:val="nil"/>
                <w:left w:val="nil"/>
                <w:bottom w:val="nil"/>
                <w:right w:val="nil"/>
                <w:between w:val="nil"/>
              </w:pBdr>
              <w:spacing w:before="60" w:after="60" w:line="240" w:lineRule="atLeast"/>
              <w:ind w:firstLine="284"/>
              <w:jc w:val="both"/>
              <w:outlineLvl w:val="0"/>
              <w:rPr>
                <w:rFonts w:ascii="Times New Roman" w:hAnsi="Times New Roman"/>
                <w:i/>
                <w:color w:val="FF0000"/>
                <w:szCs w:val="22"/>
                <w:lang w:val="en-US"/>
              </w:rPr>
            </w:pPr>
            <w:r w:rsidRPr="00FF4341">
              <w:rPr>
                <w:rFonts w:ascii="Times New Roman" w:hAnsi="Times New Roman"/>
                <w:i/>
                <w:color w:val="FF0000"/>
                <w:szCs w:val="22"/>
                <w:lang w:val="en-US"/>
              </w:rPr>
              <w:t>1. Thời gian công tác pháp luật, là thời gian công tác liên tục hoặc được cộng dồn của một người làm việc tại các cơ quan, tổ chức có yêu cầu về chuyên môn phải có bằng cử nhân luật trở lên.</w:t>
            </w:r>
          </w:p>
          <w:p w14:paraId="05B9F30E" w14:textId="77777777" w:rsidR="002A38B5" w:rsidRPr="00FF4341" w:rsidRDefault="002A38B5" w:rsidP="002A38B5">
            <w:pPr>
              <w:widowControl w:val="0"/>
              <w:pBdr>
                <w:top w:val="nil"/>
                <w:left w:val="nil"/>
                <w:bottom w:val="nil"/>
                <w:right w:val="nil"/>
                <w:between w:val="nil"/>
              </w:pBdr>
              <w:spacing w:before="60" w:after="60" w:line="240" w:lineRule="atLeast"/>
              <w:ind w:firstLine="284"/>
              <w:jc w:val="both"/>
              <w:outlineLvl w:val="0"/>
              <w:rPr>
                <w:rFonts w:ascii="Times New Roman" w:hAnsi="Times New Roman"/>
                <w:i/>
                <w:color w:val="FF0000"/>
                <w:szCs w:val="22"/>
                <w:lang w:val="en-US"/>
              </w:rPr>
            </w:pPr>
            <w:r w:rsidRPr="00FF4341">
              <w:rPr>
                <w:rFonts w:ascii="Times New Roman" w:hAnsi="Times New Roman"/>
                <w:i/>
                <w:color w:val="FF0000"/>
                <w:szCs w:val="22"/>
                <w:lang w:val="en-US"/>
              </w:rPr>
              <w:t>2. Công nhận tương đương đào tạo là việc cơ quan có thẩm quyền của Việt Nam công nhận một người đã được đào tạo nghiệp vụ ở nước ngoài về những công việc tương tự các công việc Thừa hành viên Việt Nam thực hiện quy định tại khoản 1 Điều 30 Luật Thi hành án dân sự.</w:t>
            </w:r>
          </w:p>
          <w:p w14:paraId="25FAD177" w14:textId="49AE12BD" w:rsidR="00780895" w:rsidRPr="00FF4341" w:rsidRDefault="002A38B5" w:rsidP="002A38B5">
            <w:pPr>
              <w:widowControl w:val="0"/>
              <w:pBdr>
                <w:top w:val="nil"/>
                <w:left w:val="nil"/>
                <w:bottom w:val="nil"/>
                <w:right w:val="nil"/>
                <w:between w:val="nil"/>
              </w:pBdr>
              <w:spacing w:before="60" w:after="60" w:line="240" w:lineRule="atLeast"/>
              <w:ind w:firstLine="284"/>
              <w:jc w:val="both"/>
              <w:outlineLvl w:val="0"/>
              <w:rPr>
                <w:rFonts w:ascii="Times New Roman" w:hAnsi="Times New Roman"/>
                <w:color w:val="000000"/>
                <w:szCs w:val="22"/>
                <w:lang w:val="en-US"/>
              </w:rPr>
            </w:pPr>
            <w:r w:rsidRPr="00FF4341">
              <w:rPr>
                <w:rFonts w:ascii="Times New Roman" w:hAnsi="Times New Roman"/>
                <w:i/>
                <w:color w:val="FF0000"/>
                <w:szCs w:val="22"/>
                <w:lang w:val="en-US"/>
              </w:rPr>
              <w:t>3. Hiệp hội nghề nghiệp quốc tế, khu vực hoặc quốc gia của các nước, là các tổ chức xã hội nghề nghiệp đại diện của những người làm các công việc tương tự Thừa hành viên Việt Nam.</w:t>
            </w:r>
          </w:p>
        </w:tc>
        <w:tc>
          <w:tcPr>
            <w:tcW w:w="4395" w:type="dxa"/>
          </w:tcPr>
          <w:p w14:paraId="224291F5" w14:textId="61B6FD94" w:rsidR="00626A19" w:rsidRPr="00FC220A" w:rsidRDefault="00626A19" w:rsidP="00C46D39">
            <w:pPr>
              <w:shd w:val="clear" w:color="auto" w:fill="FFFFFF"/>
              <w:spacing w:before="60" w:after="60" w:line="240" w:lineRule="atLeast"/>
              <w:ind w:firstLine="284"/>
              <w:jc w:val="both"/>
              <w:rPr>
                <w:szCs w:val="22"/>
                <w:lang w:val="en-US"/>
              </w:rPr>
            </w:pPr>
          </w:p>
        </w:tc>
      </w:tr>
      <w:tr w:rsidR="004D71A5" w:rsidRPr="00672441" w14:paraId="3D022CF8" w14:textId="77777777" w:rsidTr="003B4B6D">
        <w:tc>
          <w:tcPr>
            <w:tcW w:w="5217" w:type="dxa"/>
          </w:tcPr>
          <w:p w14:paraId="0028DAA0" w14:textId="1E153A8B" w:rsidR="007A589A" w:rsidRPr="007A589A" w:rsidRDefault="007A589A" w:rsidP="007A589A">
            <w:pPr>
              <w:shd w:val="clear" w:color="auto" w:fill="FFFFFF"/>
              <w:spacing w:before="60" w:after="60" w:line="240" w:lineRule="atLeast"/>
              <w:ind w:firstLine="284"/>
              <w:jc w:val="both"/>
              <w:rPr>
                <w:rFonts w:ascii="Times New Roman" w:hAnsi="Times New Roman"/>
                <w:b/>
                <w:bCs/>
                <w:color w:val="000000"/>
                <w:szCs w:val="22"/>
              </w:rPr>
            </w:pPr>
            <w:r w:rsidRPr="007A589A">
              <w:rPr>
                <w:rFonts w:ascii="Times New Roman" w:hAnsi="Times New Roman"/>
                <w:b/>
                <w:bCs/>
                <w:color w:val="000000"/>
                <w:szCs w:val="22"/>
              </w:rPr>
              <w:t>Điều 2. Đối tượng áp dụng</w:t>
            </w:r>
          </w:p>
          <w:p w14:paraId="3A57EEBD" w14:textId="77777777" w:rsidR="004D71A5" w:rsidRPr="007A589A" w:rsidRDefault="007A589A" w:rsidP="007A589A">
            <w:pPr>
              <w:shd w:val="clear" w:color="auto" w:fill="FFFFFF"/>
              <w:spacing w:before="60" w:after="60" w:line="240" w:lineRule="atLeast"/>
              <w:ind w:firstLine="284"/>
              <w:jc w:val="both"/>
              <w:rPr>
                <w:rFonts w:ascii="Times New Roman" w:hAnsi="Times New Roman"/>
                <w:bCs/>
                <w:color w:val="000000"/>
                <w:szCs w:val="22"/>
              </w:rPr>
            </w:pPr>
            <w:r w:rsidRPr="007A589A">
              <w:rPr>
                <w:rFonts w:ascii="Times New Roman" w:hAnsi="Times New Roman"/>
                <w:bCs/>
                <w:color w:val="000000"/>
                <w:szCs w:val="22"/>
              </w:rPr>
              <w:t xml:space="preserve">Thông tư này áp dụng đối với Thừa phát lại, Văn phòng Thừa phát lại, người tập sự hành nghề Thừa phát </w:t>
            </w:r>
            <w:r w:rsidRPr="007A589A">
              <w:rPr>
                <w:rFonts w:ascii="Times New Roman" w:hAnsi="Times New Roman"/>
                <w:bCs/>
                <w:color w:val="000000"/>
                <w:szCs w:val="22"/>
              </w:rPr>
              <w:lastRenderedPageBreak/>
              <w:t>lại, cơ quan quản lý nhà nước về Thừa phát lại và cá nhân, cơ quan, tổ chức có liên quan.</w:t>
            </w:r>
          </w:p>
        </w:tc>
        <w:tc>
          <w:tcPr>
            <w:tcW w:w="6095" w:type="dxa"/>
          </w:tcPr>
          <w:p w14:paraId="5E5D6B16" w14:textId="5A5766C2" w:rsidR="004D71A5" w:rsidRPr="00FF4341" w:rsidRDefault="004D71A5" w:rsidP="007A589A">
            <w:pPr>
              <w:widowControl w:val="0"/>
              <w:pBdr>
                <w:top w:val="nil"/>
                <w:left w:val="nil"/>
                <w:bottom w:val="nil"/>
                <w:right w:val="nil"/>
                <w:between w:val="nil"/>
              </w:pBdr>
              <w:spacing w:before="60" w:after="60" w:line="240" w:lineRule="atLeast"/>
              <w:ind w:firstLine="284"/>
              <w:jc w:val="both"/>
              <w:outlineLvl w:val="0"/>
              <w:rPr>
                <w:rFonts w:ascii="Times New Roman" w:hAnsi="Times New Roman"/>
                <w:color w:val="000000"/>
                <w:szCs w:val="22"/>
              </w:rPr>
            </w:pPr>
          </w:p>
        </w:tc>
        <w:tc>
          <w:tcPr>
            <w:tcW w:w="4395" w:type="dxa"/>
          </w:tcPr>
          <w:p w14:paraId="40E219BD" w14:textId="660E0EFE" w:rsidR="004D71A5" w:rsidRPr="00672441" w:rsidRDefault="004D71A5"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54DEA62E" w14:textId="77777777" w:rsidTr="003B4B6D">
        <w:tc>
          <w:tcPr>
            <w:tcW w:w="5217" w:type="dxa"/>
          </w:tcPr>
          <w:p w14:paraId="1784009C"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Điều 3. Đào tạo, bồi dưỡng nghề Thừa phát lại</w:t>
            </w:r>
          </w:p>
          <w:p w14:paraId="3E182455"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Học viện Tư pháp tổ chức việc đào tạo, bồi dưỡng nghề Thừa phát lại theo quy định tại Điều 7 của Nghị định số 08/2020/NĐ-CP ngày 08 tháng 01 năm 2020 của Chính phủ về tổ chức và hoạt động của Thừa phát lại (sau đây gọi là Nghị định số 08/2020/NĐ-CP).</w:t>
            </w:r>
          </w:p>
          <w:p w14:paraId="3F36AB8B"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2. Nội dung đào tạo, bồi dưỡng nghề Thừa phát lại bao gồm: kiến thức pháp luật về Thừa phát lại, thi hành án dân sự, tố tụng và pháp luật có liên quan; đạo đức nghề nghiệp Thừa phát lại; kỹ năng hành nghề Thừa phát lại.</w:t>
            </w:r>
          </w:p>
          <w:p w14:paraId="2F5FC518"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3. Căn cứ nội dung đào tạo, bồi dưỡng nghề Thừa phát lại quy định tại khoản 2 Điều này, Học viện Tư pháp chủ trì, phối hợp với Cục Bổ trợ tư pháp, Tổng cục Thi hành án dân sự, Vụ Pháp luật quốc tế và các đơn vị có liên quan xây dựng, trình Bộ trưởng Bộ Tư pháp ban hành chương trình đào tạo, bồi dưỡng nghề Thừa phát lại.</w:t>
            </w:r>
          </w:p>
        </w:tc>
        <w:tc>
          <w:tcPr>
            <w:tcW w:w="6095" w:type="dxa"/>
          </w:tcPr>
          <w:p w14:paraId="0818FC25"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Chương II</w:t>
            </w:r>
          </w:p>
          <w:p w14:paraId="418DC36D"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ĐÀO TẠO, TẬP SỰ, KIỂM TRA KẾT QUẢ TẬP SỰ HÀNH NGHỀ THỪA HÀNH VIÊN</w:t>
            </w:r>
          </w:p>
          <w:p w14:paraId="768EF7F9"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Mục 1</w:t>
            </w:r>
          </w:p>
          <w:p w14:paraId="65CC0151"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ĐÀO TẠO NGHIỆP VỤ THỪA HÀNH VIÊN</w:t>
            </w:r>
          </w:p>
          <w:p w14:paraId="14DEDEE6" w14:textId="401F68DA" w:rsidR="0093760E" w:rsidRPr="00FF4341" w:rsidRDefault="0093760E" w:rsidP="0093760E">
            <w:pPr>
              <w:spacing w:before="120" w:after="120" w:line="240" w:lineRule="atLeast"/>
              <w:ind w:firstLine="567"/>
              <w:jc w:val="both"/>
              <w:rPr>
                <w:rFonts w:ascii="Times New Roman" w:hAnsi="Times New Roman"/>
                <w:b/>
                <w:i/>
                <w:color w:val="FF0000"/>
                <w:spacing w:val="-2"/>
                <w:szCs w:val="22"/>
                <w:lang w:val="en-US"/>
              </w:rPr>
            </w:pPr>
            <w:r w:rsidRPr="00FF4341">
              <w:rPr>
                <w:rFonts w:ascii="Times New Roman" w:hAnsi="Times New Roman"/>
                <w:b/>
                <w:i/>
                <w:color w:val="FF0000"/>
                <w:spacing w:val="-2"/>
                <w:szCs w:val="22"/>
              </w:rPr>
              <w:t xml:space="preserve">Điều </w:t>
            </w:r>
            <w:r w:rsidR="00626A19" w:rsidRPr="00FF4341">
              <w:rPr>
                <w:rFonts w:ascii="Times New Roman" w:hAnsi="Times New Roman"/>
                <w:b/>
                <w:i/>
                <w:color w:val="FF0000"/>
                <w:spacing w:val="-2"/>
                <w:szCs w:val="22"/>
                <w:lang w:val="en-US"/>
              </w:rPr>
              <w:t>3</w:t>
            </w:r>
            <w:r w:rsidRPr="00FF4341">
              <w:rPr>
                <w:rFonts w:ascii="Times New Roman" w:hAnsi="Times New Roman"/>
                <w:b/>
                <w:i/>
                <w:color w:val="FF0000"/>
                <w:spacing w:val="-2"/>
                <w:szCs w:val="22"/>
              </w:rPr>
              <w:t xml:space="preserve">. </w:t>
            </w:r>
            <w:r w:rsidRPr="00FF4341">
              <w:rPr>
                <w:rFonts w:ascii="Times New Roman" w:hAnsi="Times New Roman"/>
                <w:b/>
                <w:i/>
                <w:color w:val="FF0000"/>
                <w:spacing w:val="-2"/>
                <w:szCs w:val="22"/>
                <w:lang w:val="en-US"/>
              </w:rPr>
              <w:t>Đ</w:t>
            </w:r>
            <w:r w:rsidRPr="00FF4341">
              <w:rPr>
                <w:rFonts w:ascii="Times New Roman" w:hAnsi="Times New Roman"/>
                <w:b/>
                <w:i/>
                <w:color w:val="FF0000"/>
                <w:spacing w:val="-2"/>
                <w:szCs w:val="22"/>
              </w:rPr>
              <w:t>ào tạo nghiệp vụ Thừa hành viên</w:t>
            </w:r>
          </w:p>
          <w:p w14:paraId="2ED790F9" w14:textId="77777777" w:rsidR="002A38B5" w:rsidRPr="00FF4341" w:rsidRDefault="002A38B5" w:rsidP="002A38B5">
            <w:pPr>
              <w:spacing w:before="120" w:after="120" w:line="240" w:lineRule="atLeast"/>
              <w:ind w:firstLine="567"/>
              <w:jc w:val="both"/>
              <w:rPr>
                <w:rFonts w:ascii="Times New Roman" w:hAnsi="Times New Roman"/>
                <w:i/>
                <w:color w:val="FF0000"/>
                <w:spacing w:val="-2"/>
                <w:szCs w:val="22"/>
              </w:rPr>
            </w:pPr>
            <w:r w:rsidRPr="00FF4341">
              <w:rPr>
                <w:rFonts w:ascii="Times New Roman" w:hAnsi="Times New Roman"/>
                <w:i/>
                <w:color w:val="FF0000"/>
                <w:spacing w:val="-2"/>
                <w:szCs w:val="22"/>
              </w:rPr>
              <w:t xml:space="preserve">1. Học viện Tư pháp là đơn vị được giao nhiệm vụ đào tạo nghiệp vụ Thừa hành viên quy định tại Điều ... của Nghị định số .../2026/NĐ-CP </w:t>
            </w:r>
          </w:p>
          <w:p w14:paraId="1EE15C41" w14:textId="77777777" w:rsidR="002A38B5" w:rsidRPr="00FF4341" w:rsidRDefault="002A38B5" w:rsidP="002A38B5">
            <w:pPr>
              <w:spacing w:before="120" w:after="120" w:line="240" w:lineRule="atLeast"/>
              <w:ind w:firstLine="567"/>
              <w:jc w:val="both"/>
              <w:rPr>
                <w:rFonts w:ascii="Times New Roman" w:hAnsi="Times New Roman"/>
                <w:i/>
                <w:color w:val="FF0000"/>
                <w:spacing w:val="-2"/>
                <w:szCs w:val="22"/>
              </w:rPr>
            </w:pPr>
            <w:r w:rsidRPr="00FF4341">
              <w:rPr>
                <w:rFonts w:ascii="Times New Roman" w:hAnsi="Times New Roman"/>
                <w:i/>
                <w:color w:val="FF0000"/>
                <w:spacing w:val="-2"/>
                <w:szCs w:val="22"/>
              </w:rPr>
              <w:t xml:space="preserve"> 2. Học viện Tư pháp có trách nhiệm tham mưu, trình Bộ trưởng ban hành Chương trình khung đào tạo nghiệp vụ Thừa hành viên. </w:t>
            </w:r>
          </w:p>
          <w:p w14:paraId="469CDB24" w14:textId="77777777" w:rsidR="002A38B5" w:rsidRPr="00FF4341" w:rsidRDefault="002A38B5" w:rsidP="002A38B5">
            <w:pPr>
              <w:spacing w:before="120" w:after="120" w:line="240" w:lineRule="atLeast"/>
              <w:ind w:firstLine="567"/>
              <w:jc w:val="both"/>
              <w:rPr>
                <w:rFonts w:ascii="Times New Roman" w:hAnsi="Times New Roman"/>
                <w:i/>
                <w:color w:val="FF0000"/>
                <w:spacing w:val="-2"/>
                <w:szCs w:val="22"/>
              </w:rPr>
            </w:pPr>
            <w:r w:rsidRPr="00FF4341">
              <w:rPr>
                <w:rFonts w:ascii="Times New Roman" w:hAnsi="Times New Roman"/>
                <w:i/>
                <w:color w:val="FF0000"/>
                <w:spacing w:val="-2"/>
                <w:szCs w:val="22"/>
              </w:rPr>
              <w:t>3. Căn cứ Chương trình khung đào tạo nghiệp vụ Thừa hành viên, Học viện Tư pháp phối hợp với Cục Quản lý thi hành án dân sự và các đơn vị liên quan thuộc Bộ xây dựng Giáo trình và Chương trình đào tạo chi tiết hằng năm.</w:t>
            </w:r>
          </w:p>
          <w:p w14:paraId="0A8FD065" w14:textId="77777777" w:rsidR="002A38B5" w:rsidRPr="00FF4341" w:rsidRDefault="002A38B5" w:rsidP="002A38B5">
            <w:pPr>
              <w:spacing w:before="120" w:after="120" w:line="240" w:lineRule="atLeast"/>
              <w:ind w:firstLine="567"/>
              <w:jc w:val="both"/>
              <w:rPr>
                <w:rFonts w:ascii="Times New Roman" w:hAnsi="Times New Roman"/>
                <w:i/>
                <w:color w:val="FF0000"/>
                <w:spacing w:val="-2"/>
                <w:szCs w:val="22"/>
              </w:rPr>
            </w:pPr>
            <w:r w:rsidRPr="00FF4341">
              <w:rPr>
                <w:rFonts w:ascii="Times New Roman" w:hAnsi="Times New Roman"/>
                <w:i/>
                <w:color w:val="FF0000"/>
                <w:spacing w:val="-2"/>
                <w:szCs w:val="22"/>
              </w:rPr>
              <w:t xml:space="preserve">4. Nội dung đào tạo nghiệp vụ Thừa hành viên gồm: </w:t>
            </w:r>
          </w:p>
          <w:p w14:paraId="4A3A5DC6" w14:textId="77777777" w:rsidR="002A38B5" w:rsidRPr="00FF4341" w:rsidRDefault="002A38B5" w:rsidP="002A38B5">
            <w:pPr>
              <w:spacing w:before="120" w:after="120" w:line="240" w:lineRule="atLeast"/>
              <w:ind w:firstLine="567"/>
              <w:jc w:val="both"/>
              <w:rPr>
                <w:rFonts w:ascii="Times New Roman" w:hAnsi="Times New Roman"/>
                <w:i/>
                <w:color w:val="FF0000"/>
                <w:spacing w:val="-2"/>
                <w:szCs w:val="22"/>
              </w:rPr>
            </w:pPr>
            <w:r w:rsidRPr="00FF4341">
              <w:rPr>
                <w:rFonts w:ascii="Times New Roman" w:hAnsi="Times New Roman"/>
                <w:i/>
                <w:color w:val="FF0000"/>
                <w:spacing w:val="-2"/>
                <w:szCs w:val="22"/>
              </w:rPr>
              <w:t xml:space="preserve">a) Phần kiến thức chung về pháp luật thi hành án dân sự và thừa hành viên; pháp luật tố tụng liên quan; </w:t>
            </w:r>
          </w:p>
          <w:p w14:paraId="1AF94452" w14:textId="77777777" w:rsidR="00FF4341" w:rsidRDefault="002A38B5" w:rsidP="00FF4341">
            <w:pPr>
              <w:spacing w:before="120" w:after="120"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rPr>
              <w:t>b) Kỹ năng nghề nghiệp Thừa hành viên trong tống đạt, lập vi bằng, xác minh điều kiện thi hành án, tổ chức thi hành án; kỹ năng quản trị văn phòng thi hành án dân sự; cập nhật, khai thác, sử dụng dữ liệu về tổ chức và hoạt động của văn phòng thi hành án dân sự,</w:t>
            </w:r>
            <w:r w:rsidR="00FF4341">
              <w:rPr>
                <w:rFonts w:ascii="Times New Roman" w:hAnsi="Times New Roman"/>
                <w:i/>
                <w:color w:val="FF0000"/>
                <w:spacing w:val="-2"/>
                <w:szCs w:val="22"/>
              </w:rPr>
              <w:t xml:space="preserve"> Thừa hành viên;</w:t>
            </w:r>
          </w:p>
          <w:p w14:paraId="66D30A06" w14:textId="67BEBE9A" w:rsidR="00A47E57" w:rsidRPr="00FF4341" w:rsidRDefault="002A38B5" w:rsidP="00FF4341">
            <w:pPr>
              <w:spacing w:before="120" w:after="120" w:line="240" w:lineRule="atLeast"/>
              <w:ind w:firstLine="567"/>
              <w:jc w:val="both"/>
              <w:rPr>
                <w:rFonts w:ascii="Times New Roman" w:hAnsi="Times New Roman"/>
                <w:i/>
                <w:color w:val="FF0000"/>
                <w:spacing w:val="-2"/>
                <w:szCs w:val="22"/>
              </w:rPr>
            </w:pPr>
            <w:r w:rsidRPr="00FF4341">
              <w:rPr>
                <w:rFonts w:ascii="Times New Roman" w:hAnsi="Times New Roman"/>
                <w:i/>
                <w:color w:val="FF0000"/>
                <w:spacing w:val="-2"/>
                <w:szCs w:val="22"/>
              </w:rPr>
              <w:t>c) Chuẩn mực đạo đức hành nghề Thừa hành viên.</w:t>
            </w:r>
          </w:p>
        </w:tc>
        <w:tc>
          <w:tcPr>
            <w:tcW w:w="4395" w:type="dxa"/>
          </w:tcPr>
          <w:p w14:paraId="16949DA0" w14:textId="53397533" w:rsidR="00A47E57" w:rsidRDefault="00D93998" w:rsidP="0093760E">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Không còn hình thức bồi dưỡng nghề theo quy định tại dự thảo Nghị định.</w:t>
            </w:r>
          </w:p>
          <w:p w14:paraId="06FA8C22" w14:textId="60B05DF0" w:rsidR="00A47E57" w:rsidRPr="00D93998" w:rsidRDefault="00A47E57" w:rsidP="00A47E57">
            <w:pPr>
              <w:shd w:val="clear" w:color="auto" w:fill="FFFFFF"/>
              <w:spacing w:line="240" w:lineRule="atLeast"/>
              <w:ind w:firstLine="284"/>
              <w:jc w:val="both"/>
              <w:rPr>
                <w:rFonts w:ascii="Times New Roman" w:hAnsi="Times New Roman"/>
                <w:szCs w:val="22"/>
                <w:lang w:val="en-US"/>
              </w:rPr>
            </w:pPr>
          </w:p>
        </w:tc>
      </w:tr>
      <w:tr w:rsidR="003961C4" w:rsidRPr="00672441" w14:paraId="22DD5349" w14:textId="77777777" w:rsidTr="003B4B6D">
        <w:tc>
          <w:tcPr>
            <w:tcW w:w="5217" w:type="dxa"/>
          </w:tcPr>
          <w:p w14:paraId="7C9A0487"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t>Điều 4. Công nhận tương đương đối với người được đào tạo nghề Thừa phát lại ở nước ngoài</w:t>
            </w:r>
          </w:p>
          <w:p w14:paraId="3BACBCBC"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Người được đào tạo nghề Thừa phát lại ở nước ngoài được công nhận tương đương trong các trường hợp sau đây:</w:t>
            </w:r>
          </w:p>
          <w:p w14:paraId="6CD13E5A"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 xml:space="preserve">1. Có văn bằng đào tạo nghề Thừa phát lại được cấp </w:t>
            </w:r>
            <w:r w:rsidRPr="003568A6">
              <w:rPr>
                <w:rFonts w:ascii="Times New Roman" w:hAnsi="Times New Roman"/>
                <w:bCs/>
                <w:color w:val="000000"/>
                <w:szCs w:val="22"/>
              </w:rPr>
              <w:lastRenderedPageBreak/>
              <w:t>bởi cơ sở đào tạo ở nước ngoài thuộc phạm vi áp dụng của Hiệp định về tương đương văn bằng hoặc công nhận lẫn nhau về văn bằng hoặc Điều ước quốc tế có liên quan đến văn bằng mà Việt Nam đã ký kết hoặc gia nhập;</w:t>
            </w:r>
          </w:p>
          <w:p w14:paraId="3251FC88"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2. Có văn bằng đào tạo nghề Thừa phát lại được cấp bởi cơ sở đào tạo ở nước ngoài mà chương trình đào tạo nghề Thừa phát lại đã được cơ quan kiểm định chất lượng của nước đó công nhận hoặc được cơ quan có thẩm quyền của nước đó cho phép thành lập và được phép cấp văn bằng.</w:t>
            </w:r>
          </w:p>
        </w:tc>
        <w:tc>
          <w:tcPr>
            <w:tcW w:w="6095" w:type="dxa"/>
          </w:tcPr>
          <w:p w14:paraId="4A359B5E" w14:textId="1BBA1D65" w:rsidR="0093760E" w:rsidRPr="00FF4341" w:rsidRDefault="0093760E" w:rsidP="0093760E">
            <w:pPr>
              <w:widowControl w:val="0"/>
              <w:spacing w:before="120" w:after="120" w:line="240" w:lineRule="atLeast"/>
              <w:ind w:firstLine="720"/>
              <w:jc w:val="both"/>
              <w:rPr>
                <w:rFonts w:ascii="Times New Roman" w:eastAsia="Calibri" w:hAnsi="Times New Roman"/>
                <w:b/>
                <w:szCs w:val="22"/>
                <w:lang w:val="nl-NL"/>
              </w:rPr>
            </w:pPr>
            <w:r w:rsidRPr="00FF4341">
              <w:rPr>
                <w:rFonts w:ascii="Times New Roman" w:hAnsi="Times New Roman"/>
                <w:b/>
                <w:color w:val="000000"/>
                <w:spacing w:val="-2"/>
                <w:szCs w:val="22"/>
              </w:rPr>
              <w:lastRenderedPageBreak/>
              <w:t xml:space="preserve">Điều </w:t>
            </w:r>
            <w:r w:rsidR="0018644B" w:rsidRPr="00FF4341">
              <w:rPr>
                <w:rFonts w:ascii="Times New Roman" w:hAnsi="Times New Roman"/>
                <w:b/>
                <w:color w:val="000000"/>
                <w:spacing w:val="-2"/>
                <w:szCs w:val="22"/>
                <w:lang w:val="en-US"/>
              </w:rPr>
              <w:t>4</w:t>
            </w:r>
            <w:r w:rsidRPr="00FF4341">
              <w:rPr>
                <w:rFonts w:ascii="Times New Roman" w:hAnsi="Times New Roman"/>
                <w:b/>
                <w:color w:val="000000"/>
                <w:spacing w:val="-2"/>
                <w:szCs w:val="22"/>
              </w:rPr>
              <w:t xml:space="preserve">. </w:t>
            </w:r>
            <w:r w:rsidRPr="00FF4341">
              <w:rPr>
                <w:rFonts w:ascii="Times New Roman" w:eastAsia="Calibri" w:hAnsi="Times New Roman"/>
                <w:b/>
                <w:szCs w:val="22"/>
                <w:lang w:val="nl-NL"/>
              </w:rPr>
              <w:t>Công nhận tương đương đối với người được đào tạo nghề thừa hành viên ở nước ngoài</w:t>
            </w:r>
          </w:p>
          <w:p w14:paraId="05963C4B" w14:textId="70C52092" w:rsidR="0093760E" w:rsidRPr="00FF4341" w:rsidRDefault="0093760E" w:rsidP="0093760E">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i/>
                <w:color w:val="FF0000"/>
                <w:szCs w:val="22"/>
                <w:lang w:val="nl-NL"/>
              </w:rPr>
              <w:t>Người được đào tạo nghiệp vụ ở nước ngoài liên quan đến các công việc</w:t>
            </w:r>
            <w:r w:rsidR="00C538BA" w:rsidRPr="00FF4341">
              <w:rPr>
                <w:rFonts w:ascii="Times New Roman" w:eastAsia="Calibri" w:hAnsi="Times New Roman"/>
                <w:szCs w:val="22"/>
                <w:lang w:val="nl-NL"/>
              </w:rPr>
              <w:t xml:space="preserve"> </w:t>
            </w:r>
            <w:r w:rsidRPr="00FF4341">
              <w:rPr>
                <w:rFonts w:ascii="Times New Roman" w:eastAsia="Calibri" w:hAnsi="Times New Roman"/>
                <w:i/>
                <w:color w:val="FF0000"/>
                <w:szCs w:val="22"/>
                <w:lang w:val="nl-NL"/>
              </w:rPr>
              <w:t>Thừa hành viên thực hiện</w:t>
            </w:r>
            <w:r w:rsidRPr="00FF4341">
              <w:rPr>
                <w:rFonts w:ascii="Times New Roman" w:eastAsia="Calibri" w:hAnsi="Times New Roman"/>
                <w:color w:val="FF0000"/>
                <w:szCs w:val="22"/>
                <w:lang w:val="nl-NL"/>
              </w:rPr>
              <w:t xml:space="preserve"> </w:t>
            </w:r>
            <w:r w:rsidRPr="00FF4341">
              <w:rPr>
                <w:rFonts w:ascii="Times New Roman" w:eastAsia="Calibri" w:hAnsi="Times New Roman"/>
                <w:szCs w:val="22"/>
                <w:lang w:val="nl-NL"/>
              </w:rPr>
              <w:t>được công nhận tương đương</w:t>
            </w:r>
            <w:r w:rsidRPr="00FF4341">
              <w:rPr>
                <w:rFonts w:ascii="Times New Roman" w:eastAsia="Calibri" w:hAnsi="Times New Roman"/>
                <w:szCs w:val="22"/>
              </w:rPr>
              <w:t xml:space="preserve"> </w:t>
            </w:r>
            <w:r w:rsidRPr="00FF4341">
              <w:rPr>
                <w:rFonts w:ascii="Times New Roman" w:eastAsia="Calibri" w:hAnsi="Times New Roman"/>
                <w:i/>
                <w:color w:val="FF0000"/>
                <w:szCs w:val="22"/>
              </w:rPr>
              <w:t xml:space="preserve">đào tạo nghiệp </w:t>
            </w:r>
            <w:r w:rsidRPr="00FF4341">
              <w:rPr>
                <w:rFonts w:ascii="Times New Roman" w:eastAsia="Calibri" w:hAnsi="Times New Roman"/>
                <w:i/>
                <w:color w:val="FF0000"/>
                <w:szCs w:val="22"/>
                <w:lang w:val="en-US"/>
              </w:rPr>
              <w:t>v</w:t>
            </w:r>
            <w:r w:rsidRPr="00FF4341">
              <w:rPr>
                <w:rFonts w:ascii="Times New Roman" w:eastAsia="Calibri" w:hAnsi="Times New Roman"/>
                <w:i/>
                <w:color w:val="FF0000"/>
                <w:szCs w:val="22"/>
              </w:rPr>
              <w:t>ụ thừa hành viên</w:t>
            </w:r>
            <w:r w:rsidRPr="00FF4341">
              <w:rPr>
                <w:rFonts w:ascii="Times New Roman" w:eastAsia="Calibri" w:hAnsi="Times New Roman"/>
                <w:color w:val="FF0000"/>
                <w:szCs w:val="22"/>
                <w:lang w:val="nl-NL"/>
              </w:rPr>
              <w:t xml:space="preserve"> </w:t>
            </w:r>
            <w:r w:rsidRPr="00FF4341">
              <w:rPr>
                <w:rFonts w:ascii="Times New Roman" w:eastAsia="Calibri" w:hAnsi="Times New Roman"/>
                <w:szCs w:val="22"/>
                <w:lang w:val="nl-NL"/>
              </w:rPr>
              <w:t xml:space="preserve">trong các trường </w:t>
            </w:r>
            <w:r w:rsidRPr="00FF4341">
              <w:rPr>
                <w:rFonts w:ascii="Times New Roman" w:eastAsia="Calibri" w:hAnsi="Times New Roman"/>
                <w:szCs w:val="22"/>
                <w:lang w:val="nl-NL"/>
              </w:rPr>
              <w:lastRenderedPageBreak/>
              <w:t>hợp sau đây:</w:t>
            </w:r>
          </w:p>
          <w:p w14:paraId="6F93C63C" w14:textId="77777777" w:rsidR="0093760E" w:rsidRPr="00FF4341" w:rsidRDefault="0093760E" w:rsidP="0093760E">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 xml:space="preserve">1. Có văn bằng, </w:t>
            </w:r>
            <w:r w:rsidRPr="00FF4341">
              <w:rPr>
                <w:rFonts w:ascii="Times New Roman" w:eastAsia="Calibri" w:hAnsi="Times New Roman"/>
                <w:i/>
                <w:color w:val="FF0000"/>
                <w:szCs w:val="22"/>
                <w:lang w:val="nl-NL"/>
              </w:rPr>
              <w:t>chứng chỉ</w:t>
            </w:r>
            <w:r w:rsidRPr="00FF4341">
              <w:rPr>
                <w:rFonts w:ascii="Times New Roman" w:eastAsia="Calibri" w:hAnsi="Times New Roman"/>
                <w:szCs w:val="22"/>
                <w:lang w:val="nl-NL"/>
              </w:rPr>
              <w:t xml:space="preserve"> hoặc kết quả đào tạo được cấp bởi cơ sở đào tạo ở nước ngoài thuộc phạm vi áp dụng của Hiệp định về tương đương văn bằng hoặc công nhận lẫn nhau về văn bằng hoặc Điều ước quốc tế có liên quan đến văn bằng mà Việt Nam đã ký kết hoặc gia nhập;</w:t>
            </w:r>
          </w:p>
          <w:p w14:paraId="67645496" w14:textId="1E6CFE03" w:rsidR="003961C4" w:rsidRPr="00FF4341" w:rsidRDefault="0093760E" w:rsidP="0093760E">
            <w:pPr>
              <w:widowControl w:val="0"/>
              <w:spacing w:before="120" w:after="120" w:line="240" w:lineRule="atLeast"/>
              <w:ind w:firstLine="720"/>
              <w:jc w:val="both"/>
              <w:rPr>
                <w:rFonts w:ascii="Times New Roman" w:eastAsia="Calibri" w:hAnsi="Times New Roman"/>
                <w:i/>
                <w:color w:val="FF0000"/>
                <w:szCs w:val="22"/>
                <w:lang w:val="nl-NL"/>
              </w:rPr>
            </w:pPr>
            <w:r w:rsidRPr="00FF4341">
              <w:rPr>
                <w:rFonts w:ascii="Times New Roman" w:eastAsia="Calibri" w:hAnsi="Times New Roman"/>
                <w:szCs w:val="22"/>
                <w:lang w:val="nl-NL"/>
              </w:rPr>
              <w:t xml:space="preserve">2. Có văn bằng, </w:t>
            </w:r>
            <w:r w:rsidRPr="00FF4341">
              <w:rPr>
                <w:rFonts w:ascii="Times New Roman" w:eastAsia="Calibri" w:hAnsi="Times New Roman"/>
                <w:i/>
                <w:color w:val="FF0000"/>
                <w:szCs w:val="22"/>
                <w:lang w:val="nl-NL"/>
              </w:rPr>
              <w:t>chứng chỉ</w:t>
            </w:r>
            <w:r w:rsidRPr="00FF4341">
              <w:rPr>
                <w:rFonts w:ascii="Times New Roman" w:eastAsia="Calibri" w:hAnsi="Times New Roman"/>
                <w:color w:val="FF0000"/>
                <w:szCs w:val="22"/>
                <w:lang w:val="nl-NL"/>
              </w:rPr>
              <w:t xml:space="preserve"> </w:t>
            </w:r>
            <w:r w:rsidRPr="00FF4341">
              <w:rPr>
                <w:rFonts w:ascii="Times New Roman" w:eastAsia="Calibri" w:hAnsi="Times New Roman"/>
                <w:szCs w:val="22"/>
                <w:lang w:val="nl-NL"/>
              </w:rPr>
              <w:t xml:space="preserve">hoặc kết quả đào tạo </w:t>
            </w:r>
            <w:r w:rsidRPr="00FF4341">
              <w:rPr>
                <w:rFonts w:ascii="Times New Roman" w:eastAsia="Calibri" w:hAnsi="Times New Roman"/>
                <w:szCs w:val="22"/>
                <w:highlight w:val="yellow"/>
                <w:lang w:val="nl-NL"/>
              </w:rPr>
              <w:t>nghiệp</w:t>
            </w:r>
            <w:r w:rsidRPr="00FF4341">
              <w:rPr>
                <w:rFonts w:ascii="Times New Roman" w:eastAsia="Calibri" w:hAnsi="Times New Roman"/>
                <w:szCs w:val="22"/>
                <w:highlight w:val="yellow"/>
              </w:rPr>
              <w:t xml:space="preserve"> vụ</w:t>
            </w:r>
            <w:r w:rsidRPr="00FF4341">
              <w:rPr>
                <w:rFonts w:ascii="Times New Roman" w:eastAsia="Calibri" w:hAnsi="Times New Roman"/>
                <w:szCs w:val="22"/>
                <w:lang w:val="nl-NL"/>
              </w:rPr>
              <w:t xml:space="preserve"> thừa hành viên được cấp bởi cơ sở đào tạo ở nước ngoài mà chương trình đào tạo </w:t>
            </w:r>
            <w:r w:rsidRPr="00FF4341">
              <w:rPr>
                <w:rFonts w:ascii="Times New Roman" w:eastAsia="Calibri" w:hAnsi="Times New Roman"/>
                <w:szCs w:val="22"/>
                <w:highlight w:val="yellow"/>
                <w:lang w:val="nl-NL"/>
              </w:rPr>
              <w:t>nghiệp</w:t>
            </w:r>
            <w:r w:rsidRPr="00FF4341">
              <w:rPr>
                <w:rFonts w:ascii="Times New Roman" w:eastAsia="Calibri" w:hAnsi="Times New Roman"/>
                <w:szCs w:val="22"/>
                <w:highlight w:val="yellow"/>
              </w:rPr>
              <w:t xml:space="preserve"> vụ</w:t>
            </w:r>
            <w:r w:rsidRPr="00FF4341">
              <w:rPr>
                <w:rFonts w:ascii="Times New Roman" w:eastAsia="Calibri" w:hAnsi="Times New Roman"/>
                <w:szCs w:val="22"/>
                <w:lang w:val="nl-NL"/>
              </w:rPr>
              <w:t xml:space="preserve"> thừa hành viên đã được cơ quan kiểm định chất lượng của nước đó công nhận hoặc được cơ quan có thẩm quyền của nước đó cho phép thành lập và được phép cấp văn bằng; </w:t>
            </w:r>
            <w:r w:rsidR="009301BB" w:rsidRPr="00FF4341">
              <w:rPr>
                <w:rFonts w:ascii="Times New Roman" w:eastAsia="Calibri" w:hAnsi="Times New Roman"/>
                <w:i/>
                <w:color w:val="FF0000"/>
                <w:szCs w:val="22"/>
                <w:lang w:val="nl-NL"/>
              </w:rPr>
              <w:t>các văn bằng, chứng chỉ, hoặc kết quả đào tạo nghiệp vụ do Hiệp hội quốc tế, hiệp hội khu vực hoặc hiệp hội nghề nghiệp quốc gia đào tạo liên quan đến các công việc như Thừa hành viên Việt Nam thực hiện cấp.</w:t>
            </w:r>
          </w:p>
        </w:tc>
        <w:tc>
          <w:tcPr>
            <w:tcW w:w="4395" w:type="dxa"/>
          </w:tcPr>
          <w:p w14:paraId="0F0DE380" w14:textId="2BA62577" w:rsidR="003961C4" w:rsidRPr="00A47E57" w:rsidRDefault="003961C4" w:rsidP="00222EE2">
            <w:pPr>
              <w:shd w:val="clear" w:color="auto" w:fill="FFFFFF"/>
              <w:spacing w:before="60" w:after="60" w:line="240" w:lineRule="atLeast"/>
              <w:ind w:firstLine="284"/>
              <w:jc w:val="both"/>
              <w:rPr>
                <w:rFonts w:ascii="Times New Roman" w:hAnsi="Times New Roman"/>
                <w:szCs w:val="22"/>
                <w:lang w:val="en-US"/>
              </w:rPr>
            </w:pPr>
          </w:p>
        </w:tc>
      </w:tr>
      <w:tr w:rsidR="003961C4" w:rsidRPr="00672441" w14:paraId="2C13AAE9" w14:textId="77777777" w:rsidTr="003B4B6D">
        <w:tc>
          <w:tcPr>
            <w:tcW w:w="5217" w:type="dxa"/>
          </w:tcPr>
          <w:p w14:paraId="1FD0CA53"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 xml:space="preserve">Điều 5. Giấy tờ chứng minh được miễn đào tạo nghề Thừa phát lại </w:t>
            </w:r>
          </w:p>
          <w:p w14:paraId="27EE8B79"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Giấy tờ chứng minh được miễn đào tạo nghề Thừa phát lại quy định tại khoản 2 Điều 7 của Nghị định số 08/2020/NĐ-CP là một trong các giấy tờ sau đây:</w:t>
            </w:r>
          </w:p>
          <w:p w14:paraId="05697914"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Quyết định bổ nhiệm thẩm phán, kiểm sát viên, chấp hành viên, điều tra viên, Giấy chứng minh thẩm phán, Giấy chứng minh kiểm sát viên, Thẻ chấp hành viên, Giấy chứng nhận điều tra viên kèm theo giấy tờ chứng minh đã có thời gian làm thẩm phán, kiểm sát viên, chấp hành viên, điều tra viên từ 05 năm trở lên;</w:t>
            </w:r>
          </w:p>
          <w:p w14:paraId="3A5698C2"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2. Chứng chỉ hành nghề luật sư, Quyết định bổ nhiệm, bổ nhiệm lại công chứng viên, Thẻ luật sư, Thẻ công chứng viên kèm theo giấy tờ chứng minh đã có thời gian hành nghề luật sư, công chứng từ 05 năm trở lên;</w:t>
            </w:r>
          </w:p>
          <w:p w14:paraId="272F0F90"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3. Quyết định bổ nhiệm chức danh Giáo sư, Phó giáo sư chuyên ngành luật; Bằng tiến sĩ luật, trường hợp Bằng tiến sĩ luật được cấp bởi cơ sở giáo dục nước ngoài thì phải được công nhận văn bằng theo quy định của Bộ Giáo dục và Đào tạo;</w:t>
            </w:r>
          </w:p>
          <w:p w14:paraId="5374CCEC"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lastRenderedPageBreak/>
              <w:t>4. Quyết định bổ nhiệm thẩm tra viên chính, thẩm tra viên cao cấp ngành tòa án, kiểm tra viên chính, kiểm tra viên cao cấp ngành kiểm sát, thẩm tra viên chính, thẩm tra viên cao cấp ngành thi hành án dân sự; thanh tra viên cao cấp, chuyên viên cao cấp, nghiên cứu viên cao cấp, giảng viên cao cấp trong lĩnh vực pháp luật;</w:t>
            </w:r>
          </w:p>
          <w:p w14:paraId="42E649C2"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5. Các giấy tờ khác chứng minh là người được miễn đào tạo nghề Thừa phát lại theo quy định của pháp luật.</w:t>
            </w:r>
          </w:p>
        </w:tc>
        <w:tc>
          <w:tcPr>
            <w:tcW w:w="6095" w:type="dxa"/>
          </w:tcPr>
          <w:p w14:paraId="17A87105" w14:textId="77777777" w:rsidR="003961C4" w:rsidRPr="00FF4341" w:rsidRDefault="003961C4" w:rsidP="007A589A">
            <w:pPr>
              <w:widowControl w:val="0"/>
              <w:pBdr>
                <w:top w:val="nil"/>
                <w:left w:val="nil"/>
                <w:bottom w:val="nil"/>
                <w:right w:val="nil"/>
                <w:between w:val="nil"/>
              </w:pBdr>
              <w:spacing w:before="60" w:after="60" w:line="240" w:lineRule="atLeast"/>
              <w:ind w:firstLine="284"/>
              <w:jc w:val="both"/>
              <w:outlineLvl w:val="0"/>
              <w:rPr>
                <w:rFonts w:ascii="Times New Roman" w:hAnsi="Times New Roman"/>
                <w:b/>
                <w:color w:val="000000"/>
                <w:szCs w:val="22"/>
              </w:rPr>
            </w:pPr>
          </w:p>
        </w:tc>
        <w:tc>
          <w:tcPr>
            <w:tcW w:w="4395" w:type="dxa"/>
          </w:tcPr>
          <w:p w14:paraId="3404829E"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4F22B0B7" w14:textId="77777777" w:rsidTr="003B4B6D">
        <w:tc>
          <w:tcPr>
            <w:tcW w:w="5217" w:type="dxa"/>
          </w:tcPr>
          <w:p w14:paraId="09907960"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Điều 6. Việc bồi dưỡng nghiệp vụ Thừa phát lại hàng năm</w:t>
            </w:r>
          </w:p>
          <w:p w14:paraId="068D0B5B"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Thời gian tham gia bồi dưỡng nghiệp vụ Thừa phát lại hàng năm (sau đây gọi là bồi dưỡng nghiệp vụ) tối thiểu là 02 ngày làm việc/năm (16 giờ/năm).</w:t>
            </w:r>
          </w:p>
          <w:p w14:paraId="6BF94D5D"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2. Nội dung bồi dưỡng nghiệp vụ Thừa phát lại bao gồm một hoặc một số vấn đề sau đây: cập nhật, bổ sung kiến thức pháp luật về Thừa phát lại, thi hành án dân sự, tố tụng và pháp luật có liên quan; bồi dưỡng, nâng cao kỹ năng hành nghề Thừa phát lại, đạo đức nghề nghiệp Thừa phát lại; cách thức giải quyết các khó khăn, vướng mắc trong quá trình hành nghề Thừa phát lại.</w:t>
            </w:r>
          </w:p>
          <w:p w14:paraId="5619E889"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3. Học viện Tư pháp thực hiện việc bồi dưỡng nghiệp vụ cho Thừa phát lại theo nội dung quy định tại khoản 2 Điều này và cấp giấy chứng nhận hoàn thành nghĩa vụ tham gia bồi dưỡng nghiệp vụ cho Thừa phát lại.</w:t>
            </w:r>
          </w:p>
          <w:p w14:paraId="3AFAC46F"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Căn cứ tình hình thực tiễn tại địa phương, Sở Tư pháp tổ chức thực hiện việc bồi dưỡng nghiệp vụ cho Thừa phát lại theo nội dung quy định tại khoản 2 Điều này và cấp giấy chứng nhận hoàn thành nghĩa vụ tham gia bồi dưỡng nghiệp vụ cho Thừa phát lại.</w:t>
            </w:r>
          </w:p>
          <w:p w14:paraId="414EA90C"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 xml:space="preserve">4. Thừa phát lại được công nhận hoàn thành nghĩa vụ tham gia bồi dưỡng nghiệp vụ nếu trong năm đó đã giảng dạy nghề Thừa phát lại tại Học viện Tư pháp hoặc đã giảng tại một lớp bồi dưỡng nghiệp vụ Thừa phát lại do cơ quan, đơn vị quy định tại khoản 3 Điều này tổ chức hoặc đã tham gia làm báo cáo viên trong các chương trình tập huấn, hội thảo, tọa đàm về các nội </w:t>
            </w:r>
            <w:r w:rsidRPr="003568A6">
              <w:rPr>
                <w:rFonts w:ascii="Times New Roman" w:hAnsi="Times New Roman"/>
                <w:bCs/>
                <w:color w:val="000000"/>
                <w:szCs w:val="22"/>
              </w:rPr>
              <w:lastRenderedPageBreak/>
              <w:t>dung quy định tại khoản 2 Điều này do Cục Bổ trợ tư pháp, Tổng cục Thi hành án dân sự tổ chức. Học viện Tư pháp, Cục Bổ trợ tư pháp, Tổng cục Thi hành án dân sự và Sở Tư pháp cấp văn bản chứng nhận cho Thừa phát lại về việc đã tham gia giảng dạy hoặc làm báo cáo viên.</w:t>
            </w:r>
          </w:p>
          <w:p w14:paraId="01B7F938"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Trường hợp Thừa phát lại không phải là báo cáo viên mà tham dự các chương trình tập huấn, hội thảo, tọa đàm về các nội dung quy định tại khoản 2 Điều này do Cục Bổ trợ tư pháp, Tổng cục Thi hành án dân sự tổ chức thì 01 ngày tham dự được tính là 08 giờ tham gia bồi dưỡng nghiệp vụ, từ 02 ngày tham dự trở lên được tính là hoàn thành nghĩa vụ tham gia bồi dưỡng nghiệp vụ. Cục Bổ trợ tư pháp, Tổng cục Thi hành án dân sự cấp văn bản chứng nhận cho Thừa phát lại, trong đó nêu rõ số ngày tham dự.</w:t>
            </w:r>
          </w:p>
          <w:p w14:paraId="09E0943E"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5. Miễn thực hiện nghĩa vụ tham gia bồi dưỡng nghiệp vụ đối với các trường hợp sau đây:</w:t>
            </w:r>
          </w:p>
          <w:p w14:paraId="07A3B92A"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a) Thừa phát lại nữ đang mang thai hoặc nuôi con nhỏ dưới 12 tháng tuổi;</w:t>
            </w:r>
          </w:p>
          <w:p w14:paraId="2F0331ED"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b) Thừa phát lại đang điều trị dài ngày tại cơ sở khám chữa bệnh đối với những bệnh thuộc danh mục bệnh chữa trị dài ngày theo quy định của Bộ Y tế từ 03 tháng trở lên có giấy chứng nhận của cơ quan y tế cấp huyện hoặc tương đương trở lên.</w:t>
            </w:r>
          </w:p>
          <w:p w14:paraId="289F2C17" w14:textId="259A5C46" w:rsidR="0018644B" w:rsidRPr="00E05A8D" w:rsidRDefault="003568A6" w:rsidP="003568A6">
            <w:pPr>
              <w:shd w:val="clear" w:color="auto" w:fill="FFFFFF"/>
              <w:spacing w:before="60" w:after="60" w:line="240" w:lineRule="atLeast"/>
              <w:ind w:firstLine="284"/>
              <w:jc w:val="both"/>
              <w:rPr>
                <w:rFonts w:ascii="Times New Roman" w:hAnsi="Times New Roman"/>
                <w:bCs/>
                <w:color w:val="000000"/>
                <w:szCs w:val="22"/>
                <w:lang w:val="en-US"/>
              </w:rPr>
            </w:pPr>
            <w:r w:rsidRPr="003568A6">
              <w:rPr>
                <w:rFonts w:ascii="Times New Roman" w:hAnsi="Times New Roman"/>
                <w:bCs/>
                <w:color w:val="000000"/>
                <w:szCs w:val="22"/>
              </w:rPr>
              <w:t>Thừa phát lại thuộc một trong các trường hợp quy định tại các điểm a và b khoản này nộp giấy tờ chứng minh cho Sở Tư pháp nơi đăng ký hành nghề.</w:t>
            </w:r>
          </w:p>
        </w:tc>
        <w:tc>
          <w:tcPr>
            <w:tcW w:w="6095" w:type="dxa"/>
          </w:tcPr>
          <w:p w14:paraId="5BC1BC59" w14:textId="1FF823BE" w:rsidR="0093760E" w:rsidRPr="00FF4341" w:rsidRDefault="0093760E" w:rsidP="0093760E">
            <w:pPr>
              <w:shd w:val="clear" w:color="auto" w:fill="FFFFFF"/>
              <w:spacing w:line="234" w:lineRule="atLeast"/>
              <w:ind w:firstLine="567"/>
              <w:jc w:val="both"/>
              <w:rPr>
                <w:rFonts w:ascii="Times New Roman" w:hAnsi="Times New Roman"/>
                <w:color w:val="000000"/>
                <w:szCs w:val="22"/>
                <w:lang w:val="en-US"/>
              </w:rPr>
            </w:pPr>
            <w:bookmarkStart w:id="0" w:name="dieu_6"/>
            <w:r w:rsidRPr="00FF4341">
              <w:rPr>
                <w:rFonts w:ascii="Times New Roman" w:hAnsi="Times New Roman"/>
                <w:b/>
                <w:bCs/>
                <w:color w:val="000000"/>
                <w:szCs w:val="22"/>
                <w:lang w:val="en-US"/>
              </w:rPr>
              <w:lastRenderedPageBreak/>
              <w:t xml:space="preserve">Điều </w:t>
            </w:r>
            <w:r w:rsidR="0018644B" w:rsidRPr="00FF4341">
              <w:rPr>
                <w:rFonts w:ascii="Times New Roman" w:hAnsi="Times New Roman"/>
                <w:b/>
                <w:bCs/>
                <w:color w:val="000000"/>
                <w:szCs w:val="22"/>
                <w:lang w:val="en-US"/>
              </w:rPr>
              <w:t>5</w:t>
            </w:r>
            <w:r w:rsidRPr="00FF4341">
              <w:rPr>
                <w:rFonts w:ascii="Times New Roman" w:hAnsi="Times New Roman"/>
                <w:b/>
                <w:bCs/>
                <w:color w:val="000000"/>
                <w:szCs w:val="22"/>
                <w:lang w:val="en-US"/>
              </w:rPr>
              <w:t xml:space="preserve">. </w:t>
            </w:r>
            <w:r w:rsidR="009301BB" w:rsidRPr="00FF4341">
              <w:rPr>
                <w:rFonts w:ascii="Times New Roman" w:hAnsi="Times New Roman"/>
                <w:b/>
                <w:bCs/>
                <w:color w:val="000000"/>
                <w:szCs w:val="22"/>
                <w:lang w:val="en-US"/>
              </w:rPr>
              <w:t>B</w:t>
            </w:r>
            <w:r w:rsidRPr="00FF4341">
              <w:rPr>
                <w:rFonts w:ascii="Times New Roman" w:hAnsi="Times New Roman"/>
                <w:b/>
                <w:bCs/>
                <w:color w:val="000000"/>
                <w:szCs w:val="22"/>
                <w:lang w:val="en-US"/>
              </w:rPr>
              <w:t>ồi dưỡng nghiệp vụ Thừa hành viên hàng năm</w:t>
            </w:r>
            <w:bookmarkEnd w:id="0"/>
          </w:p>
          <w:p w14:paraId="326395B9" w14:textId="77777777" w:rsidR="0093760E" w:rsidRPr="00FF4341" w:rsidRDefault="0093760E" w:rsidP="0093760E">
            <w:pPr>
              <w:shd w:val="clear" w:color="auto" w:fill="FFFFFF"/>
              <w:spacing w:before="120" w:after="120" w:line="234" w:lineRule="atLeast"/>
              <w:ind w:firstLine="567"/>
              <w:jc w:val="both"/>
              <w:rPr>
                <w:rFonts w:ascii="Times New Roman" w:hAnsi="Times New Roman"/>
                <w:color w:val="000000"/>
                <w:szCs w:val="22"/>
                <w:lang w:val="en-US"/>
              </w:rPr>
            </w:pPr>
            <w:r w:rsidRPr="00FF4341">
              <w:rPr>
                <w:rFonts w:ascii="Times New Roman" w:hAnsi="Times New Roman"/>
                <w:color w:val="000000"/>
                <w:szCs w:val="22"/>
                <w:lang w:val="en-US"/>
              </w:rPr>
              <w:t>1. Thời gian tham gia bồi dưỡng nghiệp vụ Thừa hành viên hàng năm (sau đây gọi là bồi dưỡng nghiệp vụ) tối thiểu là 02 ngày làm việc/năm (16 giờ/năm).</w:t>
            </w:r>
          </w:p>
          <w:p w14:paraId="3173A98F" w14:textId="77777777" w:rsidR="0093760E" w:rsidRPr="00FF4341" w:rsidRDefault="0093760E" w:rsidP="0093760E">
            <w:pPr>
              <w:shd w:val="clear" w:color="auto" w:fill="FFFFFF"/>
              <w:spacing w:before="120" w:after="120" w:line="234" w:lineRule="atLeast"/>
              <w:ind w:firstLine="567"/>
              <w:jc w:val="both"/>
              <w:rPr>
                <w:rFonts w:ascii="Times New Roman" w:hAnsi="Times New Roman"/>
                <w:color w:val="000000"/>
                <w:szCs w:val="22"/>
                <w:lang w:val="en-US"/>
              </w:rPr>
            </w:pPr>
            <w:r w:rsidRPr="00FF4341">
              <w:rPr>
                <w:rFonts w:ascii="Times New Roman" w:hAnsi="Times New Roman"/>
                <w:color w:val="000000"/>
                <w:szCs w:val="22"/>
                <w:lang w:val="en-US"/>
              </w:rPr>
              <w:t xml:space="preserve">2. Nội dung bồi dưỡng nghiệp vụ Thừa hành viên bao gồm một hoặc một số vấn đề sau đây: cập nhật, bổ sung kiến thức pháp luật về Thừa hành viên, thi hành án dân sự, tố tụng và pháp luật có liên quan; bồi dưỡng, nâng cao kỹ năng hành nghề Thừa hành viên, </w:t>
            </w:r>
            <w:r w:rsidRPr="00FF4341">
              <w:rPr>
                <w:rFonts w:ascii="Times New Roman" w:hAnsi="Times New Roman"/>
                <w:i/>
                <w:color w:val="FF0000"/>
                <w:szCs w:val="22"/>
                <w:lang w:val="en-US"/>
              </w:rPr>
              <w:t>chuẩn mực</w:t>
            </w:r>
            <w:r w:rsidRPr="00FF4341">
              <w:rPr>
                <w:rFonts w:ascii="Times New Roman" w:hAnsi="Times New Roman"/>
                <w:color w:val="FF0000"/>
                <w:szCs w:val="22"/>
                <w:lang w:val="en-US"/>
              </w:rPr>
              <w:t xml:space="preserve"> </w:t>
            </w:r>
            <w:r w:rsidRPr="00FF4341">
              <w:rPr>
                <w:rFonts w:ascii="Times New Roman" w:hAnsi="Times New Roman"/>
                <w:i/>
                <w:color w:val="FF0000"/>
                <w:szCs w:val="22"/>
                <w:lang w:val="en-US"/>
              </w:rPr>
              <w:t>đạo đức</w:t>
            </w:r>
            <w:r w:rsidRPr="00FF4341">
              <w:rPr>
                <w:rFonts w:ascii="Times New Roman" w:hAnsi="Times New Roman"/>
                <w:color w:val="FF0000"/>
                <w:szCs w:val="22"/>
                <w:lang w:val="en-US"/>
              </w:rPr>
              <w:t xml:space="preserve"> </w:t>
            </w:r>
            <w:r w:rsidRPr="00FF4341">
              <w:rPr>
                <w:rFonts w:ascii="Times New Roman" w:hAnsi="Times New Roman"/>
                <w:color w:val="000000"/>
                <w:szCs w:val="22"/>
                <w:lang w:val="en-US"/>
              </w:rPr>
              <w:t>nghề nghiệp Thừa hành viên; cách thức giải quyết các khó khăn, vướng mắc trong quá trình hành nghề Thừa hành viên.</w:t>
            </w:r>
          </w:p>
          <w:p w14:paraId="3D3C9423" w14:textId="365A479A" w:rsidR="0093760E" w:rsidRPr="00FF4341" w:rsidRDefault="0093760E" w:rsidP="0093760E">
            <w:pPr>
              <w:shd w:val="clear" w:color="auto" w:fill="FFFFFF"/>
              <w:spacing w:before="120" w:after="120" w:line="234" w:lineRule="atLeast"/>
              <w:ind w:firstLine="567"/>
              <w:jc w:val="both"/>
              <w:rPr>
                <w:rFonts w:ascii="Times New Roman" w:hAnsi="Times New Roman"/>
                <w:color w:val="000000"/>
                <w:szCs w:val="22"/>
                <w:lang w:val="en-US"/>
              </w:rPr>
            </w:pPr>
            <w:r w:rsidRPr="00FF4341">
              <w:rPr>
                <w:rFonts w:ascii="Times New Roman" w:hAnsi="Times New Roman"/>
                <w:color w:val="000000"/>
                <w:szCs w:val="22"/>
                <w:lang w:val="en-US"/>
              </w:rPr>
              <w:t>3. Học viện Tư pháp</w:t>
            </w:r>
            <w:r w:rsidR="009301BB" w:rsidRPr="00FF4341">
              <w:rPr>
                <w:rFonts w:ascii="Times New Roman" w:hAnsi="Times New Roman"/>
                <w:color w:val="000000"/>
                <w:szCs w:val="22"/>
                <w:lang w:val="en-US"/>
              </w:rPr>
              <w:t xml:space="preserve">, </w:t>
            </w:r>
            <w:r w:rsidR="009301BB" w:rsidRPr="00FF4341">
              <w:rPr>
                <w:rFonts w:ascii="Times New Roman" w:hAnsi="Times New Roman"/>
                <w:i/>
                <w:color w:val="FF0000"/>
                <w:szCs w:val="22"/>
                <w:lang w:val="en-US"/>
              </w:rPr>
              <w:t>Cục Quản lý Thi hành án dân sự, Sở Tư pháp, Hội Thừa hành viên tỉnh, thành phố</w:t>
            </w:r>
            <w:r w:rsidRPr="00FF4341">
              <w:rPr>
                <w:rFonts w:ascii="Times New Roman" w:hAnsi="Times New Roman"/>
                <w:color w:val="FF0000"/>
                <w:szCs w:val="22"/>
                <w:lang w:val="en-US"/>
              </w:rPr>
              <w:t xml:space="preserve"> </w:t>
            </w:r>
            <w:r w:rsidRPr="00FF4341">
              <w:rPr>
                <w:rFonts w:ascii="Times New Roman" w:hAnsi="Times New Roman"/>
                <w:color w:val="000000"/>
                <w:szCs w:val="22"/>
                <w:lang w:val="en-US"/>
              </w:rPr>
              <w:t>thực hiện việc bồi dưỡng nghiệp vụ cho Thừa hành viên theo nội dung quy định tại khoản 2 Điều này và cấp giấy chứng nhận hoàn thành nghĩa vụ tham gia bồi dưỡng nghiệp vụ cho Thừa hành viên.</w:t>
            </w:r>
          </w:p>
          <w:p w14:paraId="5A414372" w14:textId="0D7FFDE1" w:rsidR="0093760E" w:rsidRPr="00FF4341" w:rsidRDefault="0093760E" w:rsidP="0093760E">
            <w:pPr>
              <w:shd w:val="clear" w:color="auto" w:fill="FFFFFF"/>
              <w:spacing w:before="120" w:after="120" w:line="234" w:lineRule="atLeast"/>
              <w:ind w:firstLine="567"/>
              <w:jc w:val="both"/>
              <w:rPr>
                <w:rFonts w:ascii="Times New Roman" w:hAnsi="Times New Roman"/>
                <w:strike/>
                <w:color w:val="000000"/>
                <w:szCs w:val="22"/>
                <w:lang w:val="en-US"/>
              </w:rPr>
            </w:pPr>
            <w:r w:rsidRPr="00FF4341">
              <w:rPr>
                <w:rFonts w:ascii="Times New Roman" w:hAnsi="Times New Roman"/>
                <w:color w:val="000000"/>
                <w:szCs w:val="22"/>
                <w:lang w:val="en-US"/>
              </w:rPr>
              <w:t>4. Thừa hành viên được công nhận hoàn thành nghĩa vụ tham gia bồi dưỡng nghiệp vụ nếu trong năm đó đã</w:t>
            </w:r>
            <w:r w:rsidR="009301BB" w:rsidRPr="00FF4341">
              <w:rPr>
                <w:rFonts w:ascii="Times New Roman" w:hAnsi="Times New Roman"/>
                <w:szCs w:val="22"/>
              </w:rPr>
              <w:t xml:space="preserve"> </w:t>
            </w:r>
            <w:r w:rsidR="009301BB" w:rsidRPr="00FF4341">
              <w:rPr>
                <w:rFonts w:ascii="Times New Roman" w:hAnsi="Times New Roman"/>
                <w:i/>
                <w:color w:val="FF0000"/>
                <w:szCs w:val="22"/>
                <w:lang w:val="en-US"/>
              </w:rPr>
              <w:t>tham gia</w:t>
            </w:r>
            <w:r w:rsidRPr="00FF4341">
              <w:rPr>
                <w:rFonts w:ascii="Times New Roman" w:hAnsi="Times New Roman"/>
                <w:color w:val="000000"/>
                <w:szCs w:val="22"/>
                <w:lang w:val="en-US"/>
              </w:rPr>
              <w:t xml:space="preserve"> giảng dạy nghiệp vụ Thừa hành viên tại Học viện Tư pháp hoặc đã giảng</w:t>
            </w:r>
            <w:r w:rsidR="009301BB" w:rsidRPr="00FF4341">
              <w:rPr>
                <w:rFonts w:ascii="Times New Roman" w:hAnsi="Times New Roman"/>
                <w:color w:val="000000"/>
                <w:szCs w:val="22"/>
                <w:lang w:val="en-US"/>
              </w:rPr>
              <w:t xml:space="preserve"> </w:t>
            </w:r>
            <w:r w:rsidR="009301BB" w:rsidRPr="00FF4341">
              <w:rPr>
                <w:rFonts w:ascii="Times New Roman" w:hAnsi="Times New Roman"/>
                <w:i/>
                <w:color w:val="FF0000"/>
                <w:szCs w:val="22"/>
                <w:lang w:val="en-US"/>
              </w:rPr>
              <w:t>dạy</w:t>
            </w:r>
            <w:r w:rsidRPr="00FF4341">
              <w:rPr>
                <w:rFonts w:ascii="Times New Roman" w:hAnsi="Times New Roman"/>
                <w:color w:val="000000"/>
                <w:szCs w:val="22"/>
                <w:lang w:val="en-US"/>
              </w:rPr>
              <w:t xml:space="preserve"> tại một lớp bồi dưỡng nghiệp vụ Thừa hành viên do cơ quan, đơn vị quy định tại khoản 3 Điều này tổ chức hoặc đã tham gia làm báo cáo viên trong các chương trình tập huấn, hội thảo, tọa đàm về các nội dung quy định tại khoản 2 Điều này do </w:t>
            </w:r>
            <w:r w:rsidRPr="00FF4341">
              <w:rPr>
                <w:rFonts w:ascii="Times New Roman" w:hAnsi="Times New Roman"/>
                <w:i/>
                <w:color w:val="FF0000"/>
                <w:szCs w:val="22"/>
                <w:lang w:val="en-US"/>
              </w:rPr>
              <w:t xml:space="preserve">Cục Quản lý </w:t>
            </w:r>
            <w:r w:rsidR="008A56D0" w:rsidRPr="00FF4341">
              <w:rPr>
                <w:rFonts w:ascii="Times New Roman" w:hAnsi="Times New Roman"/>
                <w:i/>
                <w:color w:val="FF0000"/>
                <w:szCs w:val="22"/>
                <w:lang w:val="en-US"/>
              </w:rPr>
              <w:t>T</w:t>
            </w:r>
            <w:r w:rsidRPr="00FF4341">
              <w:rPr>
                <w:rFonts w:ascii="Times New Roman" w:hAnsi="Times New Roman"/>
                <w:i/>
                <w:color w:val="FF0000"/>
                <w:szCs w:val="22"/>
                <w:lang w:val="en-US"/>
              </w:rPr>
              <w:t>hi hành án dân</w:t>
            </w:r>
            <w:r w:rsidRPr="00FF4341">
              <w:rPr>
                <w:rFonts w:ascii="Times New Roman" w:hAnsi="Times New Roman"/>
                <w:color w:val="FF0000"/>
                <w:szCs w:val="22"/>
                <w:lang w:val="en-US"/>
              </w:rPr>
              <w:t xml:space="preserve"> </w:t>
            </w:r>
            <w:r w:rsidRPr="00FF4341">
              <w:rPr>
                <w:rFonts w:ascii="Times New Roman" w:hAnsi="Times New Roman"/>
                <w:i/>
                <w:color w:val="FF0000"/>
                <w:szCs w:val="22"/>
                <w:lang w:val="en-US"/>
              </w:rPr>
              <w:t>sự</w:t>
            </w:r>
            <w:r w:rsidR="009301BB" w:rsidRPr="00FF4341">
              <w:rPr>
                <w:rFonts w:ascii="Times New Roman" w:hAnsi="Times New Roman"/>
                <w:i/>
                <w:color w:val="FF0000"/>
                <w:szCs w:val="22"/>
                <w:lang w:val="en-US"/>
              </w:rPr>
              <w:t>, Sở Tư pháp, Hội Thừa hành viên tỉnh, thành phố</w:t>
            </w:r>
            <w:r w:rsidRPr="00FF4341">
              <w:rPr>
                <w:rFonts w:ascii="Times New Roman" w:hAnsi="Times New Roman"/>
                <w:i/>
                <w:color w:val="FF0000"/>
                <w:szCs w:val="22"/>
                <w:lang w:val="en-US"/>
              </w:rPr>
              <w:t xml:space="preserve"> </w:t>
            </w:r>
            <w:r w:rsidRPr="00FF4341">
              <w:rPr>
                <w:rFonts w:ascii="Times New Roman" w:hAnsi="Times New Roman"/>
                <w:color w:val="000000"/>
                <w:szCs w:val="22"/>
                <w:lang w:val="en-US"/>
              </w:rPr>
              <w:t>tổ chức</w:t>
            </w:r>
            <w:r w:rsidR="009301BB" w:rsidRPr="00FF4341">
              <w:rPr>
                <w:rFonts w:ascii="Times New Roman" w:hAnsi="Times New Roman"/>
                <w:color w:val="000000"/>
                <w:szCs w:val="22"/>
                <w:lang w:val="en-US"/>
              </w:rPr>
              <w:t xml:space="preserve"> </w:t>
            </w:r>
            <w:r w:rsidR="009301BB" w:rsidRPr="00FF4341">
              <w:rPr>
                <w:rFonts w:ascii="Times New Roman" w:hAnsi="Times New Roman"/>
                <w:i/>
                <w:color w:val="FF0000"/>
                <w:szCs w:val="22"/>
                <w:lang w:val="en-US"/>
              </w:rPr>
              <w:t>và đã được đơn vị tổ chức cấp văn bản chứng nhận tham gia giảng dạy hoặc làm báo cáo viên</w:t>
            </w:r>
            <w:r w:rsidRPr="00FF4341">
              <w:rPr>
                <w:rFonts w:ascii="Times New Roman" w:hAnsi="Times New Roman"/>
                <w:color w:val="000000"/>
                <w:szCs w:val="22"/>
                <w:lang w:val="en-US"/>
              </w:rPr>
              <w:t xml:space="preserve">. </w:t>
            </w:r>
          </w:p>
          <w:p w14:paraId="14C558D7" w14:textId="023B49A7" w:rsidR="0093760E" w:rsidRPr="00FF4341" w:rsidRDefault="0093760E" w:rsidP="0093760E">
            <w:pPr>
              <w:shd w:val="clear" w:color="auto" w:fill="FFFFFF"/>
              <w:spacing w:before="120" w:after="120" w:line="234" w:lineRule="atLeast"/>
              <w:ind w:firstLine="567"/>
              <w:jc w:val="both"/>
              <w:rPr>
                <w:rFonts w:ascii="Times New Roman" w:hAnsi="Times New Roman"/>
                <w:color w:val="000000"/>
                <w:szCs w:val="22"/>
                <w:lang w:val="en-US"/>
              </w:rPr>
            </w:pPr>
            <w:r w:rsidRPr="00FF4341">
              <w:rPr>
                <w:rFonts w:ascii="Times New Roman" w:hAnsi="Times New Roman"/>
                <w:color w:val="000000"/>
                <w:szCs w:val="22"/>
                <w:lang w:val="en-US"/>
              </w:rPr>
              <w:t xml:space="preserve">Trường hợp Thừa hành viên không phải là báo cáo viên mà tham dự các chương trình tập huấn, hội thảo, tọa đàm về các nội </w:t>
            </w:r>
            <w:r w:rsidRPr="00FF4341">
              <w:rPr>
                <w:rFonts w:ascii="Times New Roman" w:hAnsi="Times New Roman"/>
                <w:color w:val="000000"/>
                <w:szCs w:val="22"/>
                <w:lang w:val="en-US"/>
              </w:rPr>
              <w:lastRenderedPageBreak/>
              <w:t xml:space="preserve">dung quy định tại khoản 2 Điều này do Cục Quản lý </w:t>
            </w:r>
            <w:r w:rsidR="005B0F46" w:rsidRPr="00FF4341">
              <w:rPr>
                <w:rFonts w:ascii="Times New Roman" w:hAnsi="Times New Roman"/>
                <w:color w:val="000000"/>
                <w:szCs w:val="22"/>
                <w:lang w:val="en-US"/>
              </w:rPr>
              <w:t>T</w:t>
            </w:r>
            <w:r w:rsidRPr="00FF4341">
              <w:rPr>
                <w:rFonts w:ascii="Times New Roman" w:hAnsi="Times New Roman"/>
                <w:color w:val="000000"/>
                <w:szCs w:val="22"/>
                <w:lang w:val="en-US"/>
              </w:rPr>
              <w:t>hi hành án dân sự</w:t>
            </w:r>
            <w:r w:rsidR="00E07C7D" w:rsidRPr="00FF4341">
              <w:rPr>
                <w:rFonts w:ascii="Times New Roman" w:hAnsi="Times New Roman"/>
                <w:color w:val="000000"/>
                <w:szCs w:val="22"/>
                <w:lang w:val="en-US"/>
              </w:rPr>
              <w:t xml:space="preserve">, </w:t>
            </w:r>
            <w:r w:rsidR="009301BB" w:rsidRPr="00FF4341">
              <w:rPr>
                <w:rFonts w:ascii="Times New Roman" w:hAnsi="Times New Roman"/>
                <w:i/>
                <w:color w:val="FF0000"/>
                <w:szCs w:val="22"/>
                <w:lang w:val="en-US"/>
              </w:rPr>
              <w:t>Học viện Tư pháp, Sở Tư pháp, Hội Thừa hành viên các tỉnh, thành phố</w:t>
            </w:r>
            <w:r w:rsidRPr="00FF4341">
              <w:rPr>
                <w:rFonts w:ascii="Times New Roman" w:hAnsi="Times New Roman"/>
                <w:color w:val="FF0000"/>
                <w:szCs w:val="22"/>
                <w:lang w:val="en-US"/>
              </w:rPr>
              <w:t xml:space="preserve"> </w:t>
            </w:r>
            <w:r w:rsidRPr="00FF4341">
              <w:rPr>
                <w:rFonts w:ascii="Times New Roman" w:hAnsi="Times New Roman"/>
                <w:color w:val="000000"/>
                <w:szCs w:val="22"/>
                <w:lang w:val="en-US"/>
              </w:rPr>
              <w:t xml:space="preserve">tổ chức thì 01 ngày tham dự được tính là 08 giờ tham gia bồi dưỡng nghiệp vụ, từ 02 ngày tham dự trở lên được tính là hoàn thành nghĩa vụ tham gia bồi dưỡng nghiệp vụ. </w:t>
            </w:r>
            <w:r w:rsidR="009301BB" w:rsidRPr="00FF4341">
              <w:rPr>
                <w:rFonts w:ascii="Times New Roman" w:hAnsi="Times New Roman"/>
                <w:i/>
                <w:color w:val="FF0000"/>
                <w:szCs w:val="22"/>
                <w:lang w:val="en-US"/>
              </w:rPr>
              <w:t>Đơn vị tổ chức</w:t>
            </w:r>
            <w:r w:rsidR="009301BB" w:rsidRPr="00FF4341">
              <w:rPr>
                <w:rFonts w:ascii="Times New Roman" w:hAnsi="Times New Roman"/>
                <w:color w:val="000000"/>
                <w:szCs w:val="22"/>
                <w:lang w:val="en-US"/>
              </w:rPr>
              <w:t xml:space="preserve"> </w:t>
            </w:r>
            <w:r w:rsidRPr="00FF4341">
              <w:rPr>
                <w:rFonts w:ascii="Times New Roman" w:hAnsi="Times New Roman"/>
                <w:color w:val="000000"/>
                <w:szCs w:val="22"/>
                <w:lang w:val="en-US"/>
              </w:rPr>
              <w:t>cấp văn bản chứng nhận cho Thừa hành viên, trong đó nêu rõ số ngày tham dự.</w:t>
            </w:r>
          </w:p>
          <w:p w14:paraId="71EDDD36" w14:textId="77777777" w:rsidR="0093760E" w:rsidRPr="00FF4341" w:rsidRDefault="0093760E" w:rsidP="0093760E">
            <w:pPr>
              <w:shd w:val="clear" w:color="auto" w:fill="FFFFFF"/>
              <w:spacing w:before="120" w:after="120" w:line="234" w:lineRule="atLeast"/>
              <w:ind w:firstLine="709"/>
              <w:jc w:val="both"/>
              <w:rPr>
                <w:rFonts w:ascii="Times New Roman" w:hAnsi="Times New Roman"/>
                <w:color w:val="000000"/>
                <w:szCs w:val="22"/>
                <w:lang w:val="en-US"/>
              </w:rPr>
            </w:pPr>
            <w:r w:rsidRPr="00FF4341">
              <w:rPr>
                <w:rFonts w:ascii="Times New Roman" w:hAnsi="Times New Roman"/>
                <w:color w:val="000000"/>
                <w:szCs w:val="22"/>
                <w:lang w:val="en-US"/>
              </w:rPr>
              <w:t>5. Miễn thực hiện nghĩa vụ tham gia bồi dưỡng nghiệp vụ đối với các trường hợp sau đây:</w:t>
            </w:r>
          </w:p>
          <w:p w14:paraId="4D4C47CB" w14:textId="77777777" w:rsidR="0093760E" w:rsidRPr="00FF4341" w:rsidRDefault="0093760E" w:rsidP="0093760E">
            <w:pPr>
              <w:shd w:val="clear" w:color="auto" w:fill="FFFFFF"/>
              <w:spacing w:before="120" w:after="120" w:line="234" w:lineRule="atLeast"/>
              <w:ind w:firstLine="709"/>
              <w:jc w:val="both"/>
              <w:rPr>
                <w:rFonts w:ascii="Times New Roman" w:hAnsi="Times New Roman"/>
                <w:color w:val="000000"/>
                <w:szCs w:val="22"/>
                <w:lang w:val="en-US"/>
              </w:rPr>
            </w:pPr>
            <w:r w:rsidRPr="00FF4341">
              <w:rPr>
                <w:rFonts w:ascii="Times New Roman" w:hAnsi="Times New Roman"/>
                <w:color w:val="000000"/>
                <w:szCs w:val="22"/>
                <w:lang w:val="en-US"/>
              </w:rPr>
              <w:t>a) Thừa hành viên nữ đang mang thai hoặc nuôi con nhỏ dưới 12 tháng tuổi;</w:t>
            </w:r>
          </w:p>
          <w:p w14:paraId="026B153C" w14:textId="52AB22E5" w:rsidR="0093760E" w:rsidRPr="00FF4341" w:rsidRDefault="0093760E" w:rsidP="0093760E">
            <w:pPr>
              <w:shd w:val="clear" w:color="auto" w:fill="FFFFFF"/>
              <w:spacing w:before="120" w:after="120" w:line="234" w:lineRule="atLeast"/>
              <w:ind w:firstLine="709"/>
              <w:jc w:val="both"/>
              <w:rPr>
                <w:rFonts w:ascii="Times New Roman" w:hAnsi="Times New Roman"/>
                <w:color w:val="000000"/>
                <w:szCs w:val="22"/>
                <w:lang w:val="en-US"/>
              </w:rPr>
            </w:pPr>
            <w:r w:rsidRPr="00FF4341">
              <w:rPr>
                <w:rFonts w:ascii="Times New Roman" w:hAnsi="Times New Roman"/>
                <w:color w:val="000000"/>
                <w:szCs w:val="22"/>
                <w:lang w:val="en-US"/>
              </w:rPr>
              <w:t xml:space="preserve">b) Thừa hành viên đang điều trị dài ngày tại cơ sở khám chữa bệnh đối với những bệnh thuộc danh mục bệnh chữa trị dài ngày theo quy định của Bộ Y tế từ 03 tháng trở lên có giấy chứng nhận của </w:t>
            </w:r>
            <w:r w:rsidR="009301BB" w:rsidRPr="00FF4341">
              <w:rPr>
                <w:rFonts w:ascii="Times New Roman" w:hAnsi="Times New Roman"/>
                <w:i/>
                <w:color w:val="FF0000"/>
                <w:szCs w:val="22"/>
                <w:lang w:val="en-US"/>
              </w:rPr>
              <w:t xml:space="preserve">cơ quan y tế cấp </w:t>
            </w:r>
            <w:r w:rsidR="00A2561D">
              <w:rPr>
                <w:rFonts w:ascii="Times New Roman" w:hAnsi="Times New Roman"/>
                <w:i/>
                <w:color w:val="FF0000"/>
                <w:szCs w:val="22"/>
                <w:lang w:val="en-US"/>
              </w:rPr>
              <w:t>xã, phường, đặc khu</w:t>
            </w:r>
            <w:r w:rsidR="009301BB" w:rsidRPr="00FF4341">
              <w:rPr>
                <w:rFonts w:ascii="Times New Roman" w:hAnsi="Times New Roman"/>
                <w:i/>
                <w:color w:val="FF0000"/>
                <w:szCs w:val="22"/>
                <w:lang w:val="en-US"/>
              </w:rPr>
              <w:t xml:space="preserve"> </w:t>
            </w:r>
            <w:r w:rsidRPr="00FF4341">
              <w:rPr>
                <w:rFonts w:ascii="Times New Roman" w:hAnsi="Times New Roman"/>
                <w:color w:val="000000"/>
                <w:szCs w:val="22"/>
                <w:lang w:val="en-US"/>
              </w:rPr>
              <w:t>trở lên.</w:t>
            </w:r>
          </w:p>
          <w:p w14:paraId="7D6B3CE0" w14:textId="5CB491F8" w:rsidR="003961C4" w:rsidRPr="00FF4341" w:rsidRDefault="0093760E" w:rsidP="00C538BA">
            <w:pPr>
              <w:shd w:val="clear" w:color="auto" w:fill="FFFFFF"/>
              <w:spacing w:before="120" w:after="120" w:line="234" w:lineRule="atLeast"/>
              <w:ind w:firstLine="709"/>
              <w:jc w:val="both"/>
              <w:rPr>
                <w:rFonts w:ascii="Times New Roman" w:hAnsi="Times New Roman"/>
                <w:i/>
                <w:color w:val="FF0000"/>
                <w:szCs w:val="22"/>
                <w:lang w:val="en-US"/>
              </w:rPr>
            </w:pPr>
            <w:r w:rsidRPr="00FF4341">
              <w:rPr>
                <w:rFonts w:ascii="Times New Roman" w:hAnsi="Times New Roman"/>
                <w:color w:val="000000"/>
                <w:szCs w:val="22"/>
                <w:lang w:val="en-US"/>
              </w:rPr>
              <w:t>Thừa hành viên thuộc một trong các trường hợp quy định tại các điểm a và b khoản này nộp giấy tờ chứng minh cho S</w:t>
            </w:r>
            <w:r w:rsidR="00C538BA" w:rsidRPr="00FF4341">
              <w:rPr>
                <w:rFonts w:ascii="Times New Roman" w:hAnsi="Times New Roman"/>
                <w:color w:val="000000"/>
                <w:szCs w:val="22"/>
                <w:lang w:val="en-US"/>
              </w:rPr>
              <w:t>ở Tư pháp nơi đăng ký hành nghề.</w:t>
            </w:r>
          </w:p>
        </w:tc>
        <w:tc>
          <w:tcPr>
            <w:tcW w:w="4395" w:type="dxa"/>
          </w:tcPr>
          <w:p w14:paraId="41CD0646" w14:textId="77777777" w:rsidR="003961C4" w:rsidRDefault="00E07C7D" w:rsidP="00E07C7D">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 xml:space="preserve">- Bổ sung các cơ quan, đơn vị tổ chức hội thảo, tọa đàm tại trường hợp Thừa hành viên không phải là báo cáo viên được miễn bồi dưỡng hàng năm khi tham gia hội thảo, tọa đàm. </w:t>
            </w:r>
          </w:p>
          <w:p w14:paraId="160B6B5E" w14:textId="12488546" w:rsidR="00E07C7D" w:rsidRPr="00E07C7D" w:rsidRDefault="00E07C7D" w:rsidP="00E07C7D">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xml:space="preserve">- </w:t>
            </w:r>
            <w:r w:rsidR="0011301F" w:rsidRPr="0011301F">
              <w:rPr>
                <w:rFonts w:ascii="Times New Roman" w:hAnsi="Times New Roman"/>
                <w:szCs w:val="22"/>
                <w:lang w:val="en-US"/>
              </w:rPr>
              <w:t>cơ quan y tế cấp xã/ phường, đặc khu được quy định theo Thông tư 43/2025/TT-BYT</w:t>
            </w:r>
            <w:r w:rsidR="0011301F">
              <w:rPr>
                <w:rFonts w:ascii="Times New Roman" w:hAnsi="Times New Roman"/>
                <w:szCs w:val="22"/>
                <w:lang w:val="en-US"/>
              </w:rPr>
              <w:t xml:space="preserve">; </w:t>
            </w:r>
            <w:r w:rsidR="0011301F" w:rsidRPr="0011301F">
              <w:rPr>
                <w:rFonts w:ascii="Times New Roman" w:hAnsi="Times New Roman"/>
                <w:szCs w:val="22"/>
                <w:lang w:val="en-US"/>
              </w:rPr>
              <w:t>về thẩm quyền cấp giấy chứng nhận sk, căn cứ điểm b, e khoản 2 Điều 4 TT 43/2025/TT-BYT thì cơ quan y tế cấp xã/ phường, đặc khu sẽ tương đương cấp khám, chữa bệnh ban đầu</w:t>
            </w:r>
            <w:r w:rsidR="0011301F">
              <w:rPr>
                <w:rFonts w:ascii="Times New Roman" w:hAnsi="Times New Roman"/>
                <w:szCs w:val="22"/>
                <w:lang w:val="en-US"/>
              </w:rPr>
              <w:t xml:space="preserve">. </w:t>
            </w:r>
            <w:r w:rsidR="0011301F" w:rsidRPr="0011301F">
              <w:rPr>
                <w:rFonts w:ascii="Times New Roman" w:hAnsi="Times New Roman"/>
                <w:szCs w:val="22"/>
                <w:lang w:val="en-US"/>
              </w:rPr>
              <w:t>Khám sức khỏe định kỳ, khám sàng lọc bệnh, tật cho nhân dân trên địa bàn khi có đủ điều kiện theo quy định của pháp luật; thực hiện sơ tuyển sức khỏe nghĩa vụ quân sự và tham gia khám sức khỏe nghĩa vụ quân sự, nghĩa vụ công an nhân dân theo quy định của pháp luật;</w:t>
            </w:r>
          </w:p>
        </w:tc>
      </w:tr>
      <w:tr w:rsidR="003961C4" w:rsidRPr="00672441" w14:paraId="6CCC7990" w14:textId="77777777" w:rsidTr="003B4B6D">
        <w:tc>
          <w:tcPr>
            <w:tcW w:w="5217" w:type="dxa"/>
          </w:tcPr>
          <w:p w14:paraId="00E245D5"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Điều 7. Nội dung tập sự hành nghề Thừa phát lại</w:t>
            </w:r>
          </w:p>
          <w:p w14:paraId="039DBEB2"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Nội dung tập sự hành nghề Thừa phát lại bao gồm:</w:t>
            </w:r>
          </w:p>
          <w:p w14:paraId="55A95CA0"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Tiếp nhận, phân loại yêu cầu thực hiện công việc của Thừa phát lại (sau đây gọi là yêu cầu); kiểm tra tính xác thực, tính hợp pháp của các giấy tờ có trong hồ sơ yêu cầu, năng lực hành vi dân sự của người yêu cầu;</w:t>
            </w:r>
          </w:p>
          <w:p w14:paraId="5D5340AB"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 xml:space="preserve">2. Ứng xử theo Quy tắc đạo đức nghề nghiệp Thừa phát lại; giải thích cho người yêu cầu hiểu rõ quyền, </w:t>
            </w:r>
            <w:r w:rsidRPr="003568A6">
              <w:rPr>
                <w:rFonts w:ascii="Times New Roman" w:hAnsi="Times New Roman"/>
                <w:bCs/>
                <w:color w:val="000000"/>
                <w:szCs w:val="22"/>
              </w:rPr>
              <w:lastRenderedPageBreak/>
              <w:t>nghĩa vụ và lợi ích hợp pháp của họ, ý nghĩa và hậu quả pháp lý khi thực hiện yêu cầu, lý do khi từ chối thực hiện yêu cầu;</w:t>
            </w:r>
          </w:p>
          <w:p w14:paraId="5DE4D934"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3. Nghiên cứu, đề xuất hướng giải quyết hồ sơ yêu cầu;</w:t>
            </w:r>
          </w:p>
          <w:p w14:paraId="2F6D8E1D"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4. Kỹ năng lập vi bằng, soạn thảo văn bản thuộc thẩm quyền của Thừa phát lại;</w:t>
            </w:r>
          </w:p>
          <w:p w14:paraId="18F1A96E"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5. Kỹ năng tống đạt giấy tờ, hồ sơ, tài liệu;</w:t>
            </w:r>
          </w:p>
          <w:p w14:paraId="09FDB1F6"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6. Kỹ năng xác minh điều kiện thi hành án;</w:t>
            </w:r>
          </w:p>
          <w:p w14:paraId="64A0EB67"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7. Kỹ năng tổ chức thi hành án;</w:t>
            </w:r>
          </w:p>
          <w:p w14:paraId="0C73C1BC"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8. Sắp xếp, phân loại hồ sơ đã được thực hiện để đưa vào lưu trữ;</w:t>
            </w:r>
          </w:p>
          <w:p w14:paraId="4FDC11AD"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9. Các kỹ năng và công việc khác liên quan đến hoạt động nghề nghiệp của Thừa phát lại theo sự phân công của Thừa phát lại hướng dẫn tập sự.</w:t>
            </w:r>
          </w:p>
        </w:tc>
        <w:tc>
          <w:tcPr>
            <w:tcW w:w="6095" w:type="dxa"/>
          </w:tcPr>
          <w:p w14:paraId="489F0585"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lastRenderedPageBreak/>
              <w:t>Mục 2</w:t>
            </w:r>
          </w:p>
          <w:p w14:paraId="17A399D5" w14:textId="77777777" w:rsidR="00D93998" w:rsidRPr="00FF4341" w:rsidRDefault="00D93998" w:rsidP="00D93998">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TẬP SỰ HÀNH NGHỀ THỪA HÀNH VIÊN</w:t>
            </w:r>
          </w:p>
          <w:p w14:paraId="4B76314F" w14:textId="2DC15BB1" w:rsidR="0093760E" w:rsidRPr="00FF4341" w:rsidRDefault="0093760E" w:rsidP="0093760E">
            <w:pPr>
              <w:spacing w:before="120" w:after="120" w:line="240" w:lineRule="atLeast"/>
              <w:ind w:firstLine="567"/>
              <w:jc w:val="both"/>
              <w:rPr>
                <w:rFonts w:ascii="Times New Roman" w:hAnsi="Times New Roman"/>
                <w:b/>
                <w:color w:val="000000"/>
                <w:spacing w:val="-2"/>
                <w:szCs w:val="22"/>
              </w:rPr>
            </w:pPr>
            <w:r w:rsidRPr="00FF4341">
              <w:rPr>
                <w:rFonts w:ascii="Times New Roman" w:hAnsi="Times New Roman"/>
                <w:b/>
                <w:color w:val="000000"/>
                <w:spacing w:val="-2"/>
                <w:szCs w:val="22"/>
              </w:rPr>
              <w:t xml:space="preserve">Điều </w:t>
            </w:r>
            <w:r w:rsidR="0018644B" w:rsidRPr="00FF4341">
              <w:rPr>
                <w:rFonts w:ascii="Times New Roman" w:hAnsi="Times New Roman"/>
                <w:b/>
                <w:color w:val="000000"/>
                <w:spacing w:val="-2"/>
                <w:szCs w:val="22"/>
                <w:lang w:val="en-US"/>
              </w:rPr>
              <w:t>6.</w:t>
            </w:r>
            <w:r w:rsidRPr="00FF4341">
              <w:rPr>
                <w:rFonts w:ascii="Times New Roman" w:hAnsi="Times New Roman"/>
                <w:b/>
                <w:color w:val="000000"/>
                <w:spacing w:val="-2"/>
                <w:szCs w:val="22"/>
              </w:rPr>
              <w:t xml:space="preserve"> Nội dung tập sự hành nghề Thừa hành viên</w:t>
            </w:r>
          </w:p>
          <w:p w14:paraId="104E83D6" w14:textId="77777777" w:rsidR="0093760E" w:rsidRPr="00FF4341" w:rsidRDefault="0093760E" w:rsidP="0093760E">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Nội dung tập sự hành nghề Thừa hành viên bao gồm:</w:t>
            </w:r>
          </w:p>
          <w:p w14:paraId="2F245DF1" w14:textId="77777777" w:rsidR="0093760E" w:rsidRPr="00FF4341" w:rsidRDefault="0093760E" w:rsidP="0093760E">
            <w:pPr>
              <w:widowControl w:val="0"/>
              <w:spacing w:before="120" w:after="120"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nl-NL"/>
              </w:rPr>
              <w:t xml:space="preserve">1. </w:t>
            </w:r>
            <w:r w:rsidRPr="00FF4341">
              <w:rPr>
                <w:rFonts w:ascii="Times New Roman" w:eastAsia="Calibri" w:hAnsi="Times New Roman"/>
                <w:szCs w:val="22"/>
                <w:lang w:val="en-US"/>
              </w:rPr>
              <w:t xml:space="preserve">Tiếp nhận, phân loại yêu cầu thực hiện công việc của Thừa hành viên (sau đây gọi là yêu cầu); kiểm tra tính xác thực, tính hợp pháp của các giấy tờ có trong hồ sơ yêu cầu, năng lực </w:t>
            </w:r>
            <w:r w:rsidRPr="00FF4341">
              <w:rPr>
                <w:rFonts w:ascii="Times New Roman" w:eastAsia="Calibri" w:hAnsi="Times New Roman"/>
                <w:szCs w:val="22"/>
                <w:lang w:val="en-US"/>
              </w:rPr>
              <w:lastRenderedPageBreak/>
              <w:t>hành vi dân sự của người yêu cầu;</w:t>
            </w:r>
          </w:p>
          <w:p w14:paraId="2134BF0B" w14:textId="131072BC" w:rsidR="0093760E" w:rsidRPr="00FF4341" w:rsidRDefault="0093760E" w:rsidP="0093760E">
            <w:pPr>
              <w:widowControl w:val="0"/>
              <w:spacing w:before="120" w:after="120"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 xml:space="preserve">2. </w:t>
            </w:r>
            <w:r w:rsidR="009301BB" w:rsidRPr="00FF4341">
              <w:rPr>
                <w:rFonts w:ascii="Times New Roman" w:eastAsia="Calibri" w:hAnsi="Times New Roman"/>
                <w:i/>
                <w:color w:val="FF0000"/>
                <w:szCs w:val="22"/>
                <w:lang w:val="en-US"/>
              </w:rPr>
              <w:t>Thực hành</w:t>
            </w:r>
            <w:r w:rsidR="009301BB" w:rsidRPr="00FF4341">
              <w:rPr>
                <w:rFonts w:ascii="Times New Roman" w:eastAsia="Calibri" w:hAnsi="Times New Roman"/>
                <w:szCs w:val="22"/>
                <w:lang w:val="en-US"/>
              </w:rPr>
              <w:t xml:space="preserve"> ứ</w:t>
            </w:r>
            <w:r w:rsidRPr="00FF4341">
              <w:rPr>
                <w:rFonts w:ascii="Times New Roman" w:eastAsia="Calibri" w:hAnsi="Times New Roman"/>
                <w:szCs w:val="22"/>
                <w:lang w:val="en-US"/>
              </w:rPr>
              <w:t xml:space="preserve">ng xử theo </w:t>
            </w:r>
            <w:r w:rsidRPr="00FF4341">
              <w:rPr>
                <w:rFonts w:ascii="Times New Roman" w:eastAsia="Calibri" w:hAnsi="Times New Roman"/>
                <w:i/>
                <w:color w:val="FF0000"/>
                <w:szCs w:val="22"/>
                <w:lang w:val="en-US"/>
              </w:rPr>
              <w:t>chuẩn</w:t>
            </w:r>
            <w:r w:rsidRPr="00FF4341">
              <w:rPr>
                <w:rFonts w:ascii="Times New Roman" w:eastAsia="Calibri" w:hAnsi="Times New Roman"/>
                <w:i/>
                <w:color w:val="FF0000"/>
                <w:szCs w:val="22"/>
              </w:rPr>
              <w:t xml:space="preserve"> mực</w:t>
            </w:r>
            <w:r w:rsidRPr="00FF4341">
              <w:rPr>
                <w:rFonts w:ascii="Times New Roman" w:eastAsia="Calibri" w:hAnsi="Times New Roman"/>
                <w:color w:val="FF0000"/>
                <w:szCs w:val="22"/>
                <w:lang w:val="en-US"/>
              </w:rPr>
              <w:t xml:space="preserve"> </w:t>
            </w:r>
            <w:r w:rsidRPr="00FF4341">
              <w:rPr>
                <w:rFonts w:ascii="Times New Roman" w:eastAsia="Calibri" w:hAnsi="Times New Roman"/>
                <w:szCs w:val="22"/>
                <w:lang w:val="en-US"/>
              </w:rPr>
              <w:t>đạo đức hành</w:t>
            </w:r>
            <w:r w:rsidRPr="00FF4341">
              <w:rPr>
                <w:rFonts w:ascii="Times New Roman" w:eastAsia="Calibri" w:hAnsi="Times New Roman"/>
                <w:szCs w:val="22"/>
              </w:rPr>
              <w:t xml:space="preserve"> </w:t>
            </w:r>
            <w:r w:rsidRPr="00FF4341">
              <w:rPr>
                <w:rFonts w:ascii="Times New Roman" w:eastAsia="Calibri" w:hAnsi="Times New Roman"/>
                <w:szCs w:val="22"/>
                <w:lang w:val="en-US"/>
              </w:rPr>
              <w:t>nghề Thừa hành viên; giải thích cho người yêu cầu hiểu rõ quyền, nghĩa vụ và lợi ích hợp pháp của họ, ý nghĩa và hậu quả pháp lý khi thực hiện yêu cầu, lý do khi từ chối thực hiện yêu cầu;</w:t>
            </w:r>
          </w:p>
          <w:p w14:paraId="7F91D053" w14:textId="77777777" w:rsidR="0093760E" w:rsidRPr="00FF4341" w:rsidRDefault="0093760E" w:rsidP="0093760E">
            <w:pPr>
              <w:widowControl w:val="0"/>
              <w:spacing w:before="120" w:after="120"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3. Nghiên cứu, đề xuất hướng giải quyết hồ sơ yêu cầu;</w:t>
            </w:r>
          </w:p>
          <w:p w14:paraId="17F1FD5C" w14:textId="378545E3" w:rsidR="0093760E" w:rsidRPr="00FF4341" w:rsidRDefault="0093760E" w:rsidP="0093760E">
            <w:pPr>
              <w:widowControl w:val="0"/>
              <w:spacing w:before="120" w:after="120" w:line="240" w:lineRule="atLeast"/>
              <w:ind w:firstLine="720"/>
              <w:jc w:val="both"/>
              <w:rPr>
                <w:rFonts w:ascii="Times New Roman" w:eastAsia="Calibri" w:hAnsi="Times New Roman"/>
                <w:strike/>
                <w:szCs w:val="22"/>
                <w:lang w:val="en-US"/>
              </w:rPr>
            </w:pPr>
            <w:r w:rsidRPr="00FF4341">
              <w:rPr>
                <w:rFonts w:ascii="Times New Roman" w:eastAsia="Calibri" w:hAnsi="Times New Roman"/>
                <w:szCs w:val="22"/>
                <w:lang w:val="en-US"/>
              </w:rPr>
              <w:t>4. Kỹ năng lập vi bằ</w:t>
            </w:r>
            <w:r w:rsidR="00A87829" w:rsidRPr="00FF4341">
              <w:rPr>
                <w:rFonts w:ascii="Times New Roman" w:eastAsia="Calibri" w:hAnsi="Times New Roman"/>
                <w:szCs w:val="22"/>
                <w:lang w:val="en-US"/>
              </w:rPr>
              <w:t xml:space="preserve">ng; </w:t>
            </w:r>
            <w:r w:rsidR="00A87829" w:rsidRPr="00FF4341">
              <w:rPr>
                <w:rFonts w:ascii="Times New Roman" w:eastAsia="Calibri" w:hAnsi="Times New Roman"/>
                <w:i/>
                <w:color w:val="FF0000"/>
                <w:szCs w:val="22"/>
                <w:lang w:val="en-US"/>
              </w:rPr>
              <w:t>tống đạt giấy tờ, hồ sơ, tài liệu; xác minh điều kiện thi hành án; tổ chức thi hành án;</w:t>
            </w:r>
            <w:r w:rsidRPr="00FF4341">
              <w:rPr>
                <w:rFonts w:ascii="Times New Roman" w:eastAsia="Calibri" w:hAnsi="Times New Roman"/>
                <w:color w:val="FF0000"/>
                <w:szCs w:val="22"/>
                <w:lang w:val="en-US"/>
              </w:rPr>
              <w:t xml:space="preserve"> </w:t>
            </w:r>
          </w:p>
          <w:p w14:paraId="399179FB" w14:textId="0ED6F47B" w:rsidR="0093760E" w:rsidRPr="00FF4341" w:rsidRDefault="0093760E" w:rsidP="0093760E">
            <w:pPr>
              <w:widowControl w:val="0"/>
              <w:spacing w:before="120" w:after="120"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szCs w:val="22"/>
                <w:lang w:val="en-US"/>
              </w:rPr>
              <w:t xml:space="preserve">5. </w:t>
            </w:r>
            <w:r w:rsidR="00A87829" w:rsidRPr="00FF4341">
              <w:rPr>
                <w:rFonts w:ascii="Times New Roman" w:eastAsia="Calibri" w:hAnsi="Times New Roman"/>
                <w:i/>
                <w:color w:val="FF0000"/>
                <w:szCs w:val="22"/>
                <w:lang w:val="en-US"/>
              </w:rPr>
              <w:t>Kỹ năng soạn thảo văn bản thuộc thẩm quyền của Thừa hành viên; sắp xếp, phân loại hồ sơ đã được thực hiện để đưa vào lưu trữ;</w:t>
            </w:r>
          </w:p>
          <w:p w14:paraId="1D015792" w14:textId="676DC316" w:rsidR="0093760E" w:rsidRPr="00FF4341" w:rsidRDefault="0093760E" w:rsidP="0093760E">
            <w:pPr>
              <w:widowControl w:val="0"/>
              <w:spacing w:before="120" w:after="120"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szCs w:val="22"/>
                <w:lang w:val="en-US"/>
              </w:rPr>
              <w:t xml:space="preserve">6. </w:t>
            </w:r>
            <w:r w:rsidR="00A87829" w:rsidRPr="00FF4341">
              <w:rPr>
                <w:rFonts w:ascii="Times New Roman" w:eastAsia="Calibri" w:hAnsi="Times New Roman"/>
                <w:i/>
                <w:color w:val="FF0000"/>
                <w:szCs w:val="22"/>
                <w:lang w:val="en-US"/>
              </w:rPr>
              <w:t>Kỹ năng phối hợp với các cơ quan, tổ chức có liên quan trong công tác thi hành án dân sự và hành nghề thừa hành viên;</w:t>
            </w:r>
          </w:p>
          <w:p w14:paraId="6DEC0287" w14:textId="7D9A28F2" w:rsidR="003961C4" w:rsidRPr="00FF4341" w:rsidRDefault="00A87829" w:rsidP="0093760E">
            <w:pPr>
              <w:widowControl w:val="0"/>
              <w:spacing w:before="120" w:after="120"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7</w:t>
            </w:r>
            <w:r w:rsidR="0093760E" w:rsidRPr="00FF4341">
              <w:rPr>
                <w:rFonts w:ascii="Times New Roman" w:eastAsia="Calibri" w:hAnsi="Times New Roman"/>
                <w:szCs w:val="22"/>
                <w:lang w:val="en-US"/>
              </w:rPr>
              <w:t>. Các kỹ năng và công việc khác liên quan đến hoạt động nghề nghiệp của Thừa hành viên</w:t>
            </w:r>
            <w:r w:rsidR="0093760E" w:rsidRPr="00FF4341">
              <w:rPr>
                <w:rFonts w:ascii="Times New Roman" w:eastAsia="Calibri" w:hAnsi="Times New Roman"/>
                <w:szCs w:val="22"/>
              </w:rPr>
              <w:t>.</w:t>
            </w:r>
          </w:p>
        </w:tc>
        <w:tc>
          <w:tcPr>
            <w:tcW w:w="4395" w:type="dxa"/>
          </w:tcPr>
          <w:p w14:paraId="5BDEEC25" w14:textId="77777777" w:rsidR="003961C4" w:rsidRDefault="004B249D"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 xml:space="preserve">- </w:t>
            </w:r>
            <w:r w:rsidR="00D93998">
              <w:rPr>
                <w:rFonts w:ascii="Times New Roman" w:hAnsi="Times New Roman"/>
                <w:szCs w:val="22"/>
                <w:lang w:val="en-US"/>
              </w:rPr>
              <w:t>Kế thừa Thông tư số 05/2020/TT-BTP</w:t>
            </w:r>
          </w:p>
          <w:p w14:paraId="1229E896" w14:textId="2611934F" w:rsidR="004B249D" w:rsidRPr="00D93998" w:rsidRDefault="00A2561D" w:rsidP="00C46D39">
            <w:pPr>
              <w:shd w:val="clear" w:color="auto" w:fill="FFFFFF"/>
              <w:spacing w:before="60" w:after="60" w:line="240" w:lineRule="atLeast"/>
              <w:ind w:firstLine="284"/>
              <w:jc w:val="both"/>
              <w:rPr>
                <w:rFonts w:ascii="Times New Roman" w:hAnsi="Times New Roman"/>
                <w:szCs w:val="22"/>
              </w:rPr>
            </w:pPr>
            <w:r>
              <w:rPr>
                <w:rFonts w:ascii="Times New Roman" w:hAnsi="Times New Roman"/>
                <w:szCs w:val="22"/>
                <w:lang w:val="en-US"/>
              </w:rPr>
              <w:t>- Bổ sung thêm một số kỹ năng khác cho phù hợp với hoạt động của Thừa hành viên.</w:t>
            </w:r>
          </w:p>
        </w:tc>
      </w:tr>
      <w:tr w:rsidR="003961C4" w:rsidRPr="00672441" w14:paraId="5A2846E7" w14:textId="77777777" w:rsidTr="003B4B6D">
        <w:tc>
          <w:tcPr>
            <w:tcW w:w="5217" w:type="dxa"/>
          </w:tcPr>
          <w:p w14:paraId="7B60768E"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Điều 8. Nhật ký tập sự, báo cáo kết quả tập sự; kiểm tra, giám sát việc tập sự</w:t>
            </w:r>
          </w:p>
          <w:p w14:paraId="3EB11F7F"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Người tập sự lập nhật ký tập sự hành nghề Thừa phát lại để ghi chép các công việc thuộc nội dung tập sự mà mình thực hiện trong suốt thời gian tập sự. Nhật ký tập sự có xác nhận hàng tuần của Thừa phát lại hướng dẫn tập sự và xác nhận của Văn phòng Thừa phát lại nhận tập sự khi kết thúc quá trình tập sự.</w:t>
            </w:r>
          </w:p>
          <w:p w14:paraId="2C1212FF"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 xml:space="preserve">2. Trong thời hạn 15 ngày, kể từ ngày kết thúc thời gian tập sự, người tập sự phải gửi nhật ký tập sự, báo cáo kết quả tập sự đến Sở Tư pháp nơi đăng ký tập sự để xem xét công nhận hoàn thành tập sự. Trong thời gian 07 ngày làm việc, kể từ ngày nhận được nhật ký tập sự, báo cáo kết quả tập sự, Sở Tư pháp thông báo bằng văn bản cho người tập sự về việc người tập sự đã hoàn thành tập sự; trường hợp không công nhận hoàn thành tập sự thì Sở Tư pháp thông báo bằng văn bản có nêu rõ lý do cho người tập sự. </w:t>
            </w:r>
          </w:p>
          <w:p w14:paraId="4C6F7B88"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 xml:space="preserve">Trường hợp người tập sự gửi nhật ký tập sự, báo cáo </w:t>
            </w:r>
            <w:r w:rsidRPr="003568A6">
              <w:rPr>
                <w:rFonts w:ascii="Times New Roman" w:hAnsi="Times New Roman"/>
                <w:bCs/>
                <w:color w:val="000000"/>
                <w:szCs w:val="22"/>
              </w:rPr>
              <w:lastRenderedPageBreak/>
              <w:t>kết quả tập sự không trong thời hạn quy định tại khoản này mà không có lý do chính đáng thì Sở Tư pháp không công nhận hoàn thành tập sự và thông báo bằng văn bản có nêu rõ lý do cho người tập sự.</w:t>
            </w:r>
          </w:p>
          <w:p w14:paraId="6BE2E167"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Người tập sự có quyền khiếu nại về việc Sở Tư pháp không công nhận hoàn thành tập sự.</w:t>
            </w:r>
          </w:p>
          <w:p w14:paraId="79EE13D1"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3. Báo cáo kết quả tập sự gồm các nội dung chính sau đây:</w:t>
            </w:r>
          </w:p>
          <w:p w14:paraId="3D7B2C3E"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a) Số lượng, nội dung, cơ sở pháp lý và kết quả giải quyết các công việc được Thừa phát lại hướng dẫn tập sự phân công, hướng dẫn thực hiện;</w:t>
            </w:r>
          </w:p>
          <w:p w14:paraId="395D0EFB"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b) Kiến thức pháp luật, kỹ năng hành nghề Thừa phát lại theo quy định tại Điều 7 của Thông tư này và kinh nghiệm thu nhận được từ quá trình tập sự;</w:t>
            </w:r>
          </w:p>
          <w:p w14:paraId="42147F76"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c) Việc thực hiện quyền và nghĩa vụ của người tập sự;</w:t>
            </w:r>
          </w:p>
          <w:p w14:paraId="276AA843"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d) Khó khăn, vướng mắc và đề xuất, kiến nghị (nếu có);</w:t>
            </w:r>
          </w:p>
          <w:p w14:paraId="41C5D660"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Báo cáo kết quả tập sự phải có nhận xét của Thừa phát lại hướng dẫn tập sự và xác nhận của Văn phòng Thừa phát lại nhận tập sự về quá trình tập sự và kết quả tập sự.</w:t>
            </w:r>
          </w:p>
          <w:p w14:paraId="5DBDF804"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4. Sở Tư pháp kiểm tra, giám sát việc tập sự của người tập sự, việc hướng dẫn tập sự của Thừa phát lại và việc nhận tập sự của Văn phòng Thừa phát lại theo quy định của Thông tư này và pháp luật có liên quan.</w:t>
            </w:r>
          </w:p>
          <w:p w14:paraId="5BE094CF"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Trong trường hợp cần thiết, Bộ Tư pháp đề nghị Sở Tư pháp cung cấp nhật ký tập sự, tự mình hoặc đề nghị Sở Tư pháp xác minh, làm rõ việc tập sự của người tập sự.</w:t>
            </w:r>
          </w:p>
        </w:tc>
        <w:tc>
          <w:tcPr>
            <w:tcW w:w="6095" w:type="dxa"/>
          </w:tcPr>
          <w:p w14:paraId="1FD22472" w14:textId="77777777" w:rsidR="00664480" w:rsidRPr="00664480" w:rsidRDefault="00664480" w:rsidP="00664480">
            <w:pPr>
              <w:widowControl w:val="0"/>
              <w:spacing w:before="120" w:after="120" w:line="240" w:lineRule="atLeast"/>
              <w:ind w:firstLine="720"/>
              <w:jc w:val="both"/>
              <w:rPr>
                <w:rFonts w:ascii="Times New Roman" w:eastAsia="Calibri" w:hAnsi="Times New Roman"/>
                <w:b/>
                <w:szCs w:val="22"/>
                <w:lang w:val="nl-NL"/>
              </w:rPr>
            </w:pPr>
            <w:r w:rsidRPr="00664480">
              <w:rPr>
                <w:rFonts w:ascii="Times New Roman" w:eastAsia="Calibri" w:hAnsi="Times New Roman"/>
                <w:b/>
                <w:color w:val="000000"/>
                <w:spacing w:val="-2"/>
                <w:szCs w:val="22"/>
              </w:rPr>
              <w:lastRenderedPageBreak/>
              <w:t xml:space="preserve">Điều </w:t>
            </w:r>
            <w:r w:rsidRPr="00664480">
              <w:rPr>
                <w:rFonts w:ascii="Times New Roman" w:eastAsia="Calibri" w:hAnsi="Times New Roman"/>
                <w:b/>
                <w:color w:val="000000"/>
                <w:spacing w:val="-2"/>
                <w:szCs w:val="22"/>
                <w:lang w:val="en-US"/>
              </w:rPr>
              <w:t>7</w:t>
            </w:r>
            <w:r w:rsidRPr="00664480">
              <w:rPr>
                <w:rFonts w:ascii="Times New Roman" w:eastAsia="Calibri" w:hAnsi="Times New Roman"/>
                <w:b/>
                <w:color w:val="000000"/>
                <w:spacing w:val="-2"/>
                <w:szCs w:val="22"/>
              </w:rPr>
              <w:t xml:space="preserve">. </w:t>
            </w:r>
            <w:r w:rsidRPr="00664480">
              <w:rPr>
                <w:rFonts w:ascii="Times New Roman" w:eastAsia="Calibri" w:hAnsi="Times New Roman"/>
                <w:b/>
                <w:szCs w:val="22"/>
                <w:lang w:val="nl-NL"/>
              </w:rPr>
              <w:t>Nhật ký tập sự, báo cáo kết quả tập sự; kiểm tra, giám sát việc tập sự</w:t>
            </w:r>
          </w:p>
          <w:p w14:paraId="5BCCDA1E" w14:textId="77777777" w:rsidR="00664480" w:rsidRPr="00664480" w:rsidRDefault="00664480" w:rsidP="00664480">
            <w:pPr>
              <w:widowControl w:val="0"/>
              <w:spacing w:before="120" w:after="120" w:line="240" w:lineRule="atLeast"/>
              <w:ind w:firstLine="720"/>
              <w:jc w:val="both"/>
              <w:rPr>
                <w:rFonts w:ascii="Times New Roman" w:eastAsia="Calibri" w:hAnsi="Times New Roman"/>
                <w:bCs/>
                <w:szCs w:val="22"/>
                <w:lang w:val="nl-NL"/>
              </w:rPr>
            </w:pPr>
            <w:r w:rsidRPr="00664480">
              <w:rPr>
                <w:rFonts w:ascii="Times New Roman" w:eastAsia="Calibri" w:hAnsi="Times New Roman"/>
                <w:bCs/>
                <w:szCs w:val="22"/>
                <w:lang w:val="nl-NL"/>
              </w:rPr>
              <w:t xml:space="preserve">1. Người tập sự lập nhật ký tập sự hành nghề Thừa hành viên để ghi chép </w:t>
            </w:r>
            <w:r w:rsidRPr="00664480">
              <w:rPr>
                <w:rFonts w:ascii="Times New Roman" w:eastAsia="Calibri" w:hAnsi="Times New Roman"/>
                <w:szCs w:val="22"/>
                <w:lang w:val="nl-NL"/>
              </w:rPr>
              <w:t xml:space="preserve">các công việc thuộc nội dung tập sự mà mình thực hiện trong suốt thời gian tập sự. </w:t>
            </w:r>
            <w:r w:rsidRPr="00664480">
              <w:rPr>
                <w:rFonts w:ascii="Times New Roman" w:eastAsia="Calibri" w:hAnsi="Times New Roman"/>
                <w:bCs/>
                <w:szCs w:val="22"/>
                <w:lang w:val="nl-NL"/>
              </w:rPr>
              <w:t>Nhật ký tập sự có xác nhận hàng tuần của Thừa hành viên hướng dẫn tập sự và xác nhận của văn phòng thi hành án dân sự nhận tập sự khi kết thúc quá trình tập sự.</w:t>
            </w:r>
          </w:p>
          <w:p w14:paraId="5CD88D49" w14:textId="77777777" w:rsidR="00664480" w:rsidRPr="00664480" w:rsidRDefault="00664480" w:rsidP="00664480">
            <w:pPr>
              <w:widowControl w:val="0"/>
              <w:spacing w:before="120" w:after="120" w:line="240" w:lineRule="atLeast"/>
              <w:ind w:firstLine="720"/>
              <w:jc w:val="both"/>
              <w:rPr>
                <w:rFonts w:ascii="Times New Roman" w:eastAsia="Calibri" w:hAnsi="Times New Roman"/>
                <w:i/>
                <w:color w:val="FF0000"/>
                <w:szCs w:val="22"/>
                <w:lang w:val="nl-NL"/>
              </w:rPr>
            </w:pPr>
            <w:r w:rsidRPr="00664480">
              <w:rPr>
                <w:rFonts w:ascii="Times New Roman" w:eastAsia="Calibri" w:hAnsi="Times New Roman"/>
                <w:i/>
                <w:color w:val="FF0000"/>
                <w:szCs w:val="22"/>
                <w:lang w:val="nl-NL"/>
              </w:rPr>
              <w:t>2. Trong thời hạn 05 ngày làm việc kể từ ngày kết thúc thời gian tập sự, người tập sự có trách nhiệm nộp nhật ký tập sự và báo cáo tập sự cho văn phòng thi hành án dân sự nơi tập sự. Văn phòng thi hành án dân sự có trách nhiệm cập nhật các tài liệu này lên Cơ sở dữ liệu về tổ chức và hoạt động của văn phòng thi hành án dân sự và Thừa hành viên để theo dõi, quản lý.</w:t>
            </w:r>
          </w:p>
          <w:p w14:paraId="7AB101EF"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3. Báo cáo kết quả tập sự gồm các nội dung chính sau đây:</w:t>
            </w:r>
          </w:p>
          <w:p w14:paraId="73A4148C"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 xml:space="preserve">a) Số lượng, nội dung, cơ sở pháp lý và kết quả giải quyết các công việc được Thừa hành viên hướng dẫn tập sự phân công, </w:t>
            </w:r>
            <w:r w:rsidRPr="00664480">
              <w:rPr>
                <w:rFonts w:ascii="Times New Roman" w:eastAsia="Calibri" w:hAnsi="Times New Roman"/>
                <w:szCs w:val="22"/>
                <w:lang w:val="nl-NL"/>
              </w:rPr>
              <w:lastRenderedPageBreak/>
              <w:t>hướng dẫn thực hiện;</w:t>
            </w:r>
          </w:p>
          <w:p w14:paraId="78B5404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b) Kiến thức pháp luật, kỹ năng hành nghề Thừa hành viên theo quy định tại Điều 5 của Thông tư này và kinh nghiệm thu nhận được từ quá trình tập sự;</w:t>
            </w:r>
          </w:p>
          <w:p w14:paraId="5C6F187D"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c) Việc thực hiện quyền và nghĩa vụ của người tập sự;</w:t>
            </w:r>
          </w:p>
          <w:p w14:paraId="2D0B5EA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d) Khó khăn, vướng mắc và đề xuất, kiến nghị (nếu có);</w:t>
            </w:r>
          </w:p>
          <w:p w14:paraId="283A43EC"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nl-NL"/>
              </w:rPr>
              <w:t>Báo cáo kết quả tập sự phải có nhận xét của Thừa hành viên hướng dẫn tập sự và xác nhận của văn phòng thi hành án dân sự nơi tập sự về quá trình tập sự và kết quả tập sự.</w:t>
            </w:r>
          </w:p>
          <w:p w14:paraId="5E4C6AC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4. Sở Tư pháp kiểm tra, giám sát việc tập sự của người tập sự, việc hướng dẫn tập sự của Thừa hành viên và việc nhận tập sự của Văn phòng thi hành án dân sự theo quy định của Thông tư này và pháp luật có liên quan.</w:t>
            </w:r>
          </w:p>
          <w:p w14:paraId="34A86CE5"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Trong trường hợp cần thiết, Bộ Tư pháp đề nghị Sở Tư pháp cung cấp nhật ký tập sự, tự mình hoặc đề nghị Sở Tư pháp xác minh, làm rõ việc tập sự của người tập sự.</w:t>
            </w:r>
          </w:p>
          <w:p w14:paraId="62EA6E11" w14:textId="0389AC34" w:rsidR="003961C4" w:rsidRPr="00FF4341" w:rsidRDefault="003961C4" w:rsidP="006C0C4A">
            <w:pPr>
              <w:widowControl w:val="0"/>
              <w:pBdr>
                <w:top w:val="nil"/>
                <w:left w:val="nil"/>
                <w:bottom w:val="nil"/>
                <w:right w:val="nil"/>
                <w:between w:val="nil"/>
              </w:pBdr>
              <w:spacing w:before="60" w:after="60" w:line="240" w:lineRule="atLeast"/>
              <w:ind w:firstLine="284"/>
              <w:jc w:val="both"/>
              <w:outlineLvl w:val="0"/>
              <w:rPr>
                <w:rFonts w:ascii="Times New Roman" w:hAnsi="Times New Roman"/>
                <w:b/>
                <w:color w:val="000000"/>
                <w:szCs w:val="22"/>
              </w:rPr>
            </w:pPr>
          </w:p>
        </w:tc>
        <w:tc>
          <w:tcPr>
            <w:tcW w:w="4395" w:type="dxa"/>
          </w:tcPr>
          <w:p w14:paraId="568D7830" w14:textId="77777777" w:rsidR="003961C4" w:rsidRDefault="00D93998"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Kế thừa Thông tư số 05/2020/TT-BTP</w:t>
            </w:r>
          </w:p>
          <w:p w14:paraId="0C48A680" w14:textId="77777777" w:rsidR="00D93998" w:rsidRPr="00D93998" w:rsidRDefault="00D93998" w:rsidP="00C46D39">
            <w:pPr>
              <w:shd w:val="clear" w:color="auto" w:fill="FFFFFF"/>
              <w:spacing w:before="60" w:after="60" w:line="240" w:lineRule="atLeast"/>
              <w:ind w:firstLine="284"/>
              <w:jc w:val="both"/>
              <w:rPr>
                <w:rFonts w:ascii="Times New Roman" w:hAnsi="Times New Roman"/>
                <w:szCs w:val="22"/>
              </w:rPr>
            </w:pPr>
            <w:r>
              <w:rPr>
                <w:rFonts w:ascii="Times New Roman" w:hAnsi="Times New Roman"/>
                <w:szCs w:val="22"/>
                <w:lang w:val="en-US"/>
              </w:rPr>
              <w:t>Qua quá trình triển khai thực tế, nhận thấy cần bổ sung một số cụm từ chữ đỏ, in nghiêng tại dự thảo Thông tư mới.</w:t>
            </w:r>
          </w:p>
        </w:tc>
      </w:tr>
      <w:tr w:rsidR="003961C4" w:rsidRPr="00672441" w14:paraId="0D550480" w14:textId="77777777" w:rsidTr="003B4B6D">
        <w:tc>
          <w:tcPr>
            <w:tcW w:w="5217" w:type="dxa"/>
          </w:tcPr>
          <w:p w14:paraId="5634F3EB"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Điều 9. Điều kiện nhận, hướng dẫn tập sự hành nghề Thừa phát lại</w:t>
            </w:r>
          </w:p>
          <w:p w14:paraId="487E5CB5"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Văn phòng Thừa phát lại nhận tập sự phải có Thừa phát lại đáp ứng đủ điều kiện hướng dẫn tập sự theo quy định tại khoản 2 Điều này.</w:t>
            </w:r>
          </w:p>
          <w:p w14:paraId="32B75988"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 xml:space="preserve">2. Thừa phát lại hướng dẫn tập sự phải có ít nhất 02 </w:t>
            </w:r>
            <w:r w:rsidRPr="003568A6">
              <w:rPr>
                <w:rFonts w:ascii="Times New Roman" w:hAnsi="Times New Roman"/>
                <w:bCs/>
                <w:color w:val="000000"/>
                <w:szCs w:val="22"/>
              </w:rPr>
              <w:lastRenderedPageBreak/>
              <w:t>năm kinh nghiệm hành nghề Thừa phát lại. Thừa phát lại bị xử phạt vi phạm hành chính trong hoạt động hành nghề Thừa phát lại thì sau 01 năm, kể từ ngày chấp hành xong quyết định xử phạt vi phạm hành chính mới được hướng dẫn tập sự hành nghề Thừa phát lại. Trong cùng một thời gian, 01 Thừa phát lại không được hướng dẫn nhiều hơn 03 người tập sự.</w:t>
            </w:r>
          </w:p>
          <w:p w14:paraId="3EF27EB6"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3. Thừa phát lại từ chối hướng dẫn tập sự trong trường hợp không đủ điều kiện hướng dẫn tập sự theo quy định tại khoản 2 Điều này; thuộc trường hợp quy định tại các điểm a và b khoản 1 Điều 10 của Thông tư này; bị tạm đình chỉ hành nghề Thừa phát lại; vì lý do sức khỏe hoặc lý do khách quan khác.</w:t>
            </w:r>
          </w:p>
          <w:p w14:paraId="77F3F0D1"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Thừa phát lại từ chối hướng dẫn tập sự theo quy định tại khoản này phải thông báo bằng văn bản cho Văn phòng Thừa phát lại nhận tập sự. Văn phòng Thừa phát lại nhận tập sự phân công một Thừa phát lại khác đủ điều kiện hướng dẫn tập sự; trường hợp Văn phòng Thừa phát lại không có Thừa phát lại khác đủ điều kiện hướng dẫn tập sự thì phải thông báo bằng văn bản cho Sở Tư pháp. Trong thời hạn 07 ngày làm việc, kể từ ngày nhận được thông báo của Văn phòng Thừa phát lại, Sở Tư pháp chỉ định một Văn phòng Thừa phát lại khác nhận tập sự; trường hợp không có Văn phòng Thừa phát lại đủ điều kiện nhận tập sự thì thông báo bằng văn bản có nêu rõ lý do cho người tập sự.</w:t>
            </w:r>
          </w:p>
        </w:tc>
        <w:tc>
          <w:tcPr>
            <w:tcW w:w="6095" w:type="dxa"/>
          </w:tcPr>
          <w:p w14:paraId="35254375" w14:textId="77777777" w:rsidR="00664480" w:rsidRPr="00FF4341" w:rsidRDefault="00664480" w:rsidP="00664480">
            <w:pPr>
              <w:widowControl w:val="0"/>
              <w:tabs>
                <w:tab w:val="left" w:pos="1800"/>
              </w:tabs>
              <w:spacing w:before="120" w:after="120" w:line="240" w:lineRule="atLeast"/>
              <w:ind w:firstLine="720"/>
              <w:jc w:val="both"/>
              <w:rPr>
                <w:rFonts w:ascii="Times New Roman" w:hAnsi="Times New Roman"/>
                <w:b/>
                <w:bCs/>
                <w:spacing w:val="-4"/>
                <w:szCs w:val="22"/>
              </w:rPr>
            </w:pPr>
            <w:r w:rsidRPr="00FF4341">
              <w:rPr>
                <w:rFonts w:ascii="Times New Roman" w:hAnsi="Times New Roman"/>
                <w:b/>
                <w:bCs/>
                <w:spacing w:val="-4"/>
                <w:szCs w:val="22"/>
              </w:rPr>
              <w:lastRenderedPageBreak/>
              <w:t>Điều 8. Điều kiện nhận, hướng dẫn tập sự hành nghề Thừa hành viên</w:t>
            </w:r>
          </w:p>
          <w:p w14:paraId="7199B8F7" w14:textId="77777777" w:rsidR="00664480" w:rsidRPr="00FF4341" w:rsidRDefault="00664480" w:rsidP="00664480">
            <w:pPr>
              <w:widowControl w:val="0"/>
              <w:spacing w:before="120" w:after="120" w:line="240" w:lineRule="atLeast"/>
              <w:ind w:firstLine="720"/>
              <w:jc w:val="both"/>
              <w:rPr>
                <w:rFonts w:ascii="Times New Roman" w:hAnsi="Times New Roman"/>
                <w:szCs w:val="22"/>
              </w:rPr>
            </w:pPr>
            <w:r w:rsidRPr="00FF4341">
              <w:rPr>
                <w:rFonts w:ascii="Times New Roman" w:hAnsi="Times New Roman"/>
                <w:szCs w:val="22"/>
              </w:rPr>
              <w:t xml:space="preserve">1. Văn phòng </w:t>
            </w:r>
            <w:r w:rsidRPr="00FF4341">
              <w:rPr>
                <w:rFonts w:ascii="Times New Roman" w:hAnsi="Times New Roman"/>
                <w:color w:val="000000" w:themeColor="text1"/>
                <w:szCs w:val="22"/>
              </w:rPr>
              <w:t xml:space="preserve">thi hành án dân sự </w:t>
            </w:r>
            <w:r w:rsidRPr="00FF4341">
              <w:rPr>
                <w:rFonts w:ascii="Times New Roman" w:hAnsi="Times New Roman"/>
                <w:szCs w:val="22"/>
              </w:rPr>
              <w:t>nhận tập sự phải có Thừa hành viên đáp ứng đủ điều kiện hướng dẫn tập sự theo quy định tại khoản 2 Điều này.</w:t>
            </w:r>
          </w:p>
          <w:p w14:paraId="3159D74A" w14:textId="77777777" w:rsidR="00664480" w:rsidRPr="00FF4341" w:rsidRDefault="00664480" w:rsidP="00664480">
            <w:pPr>
              <w:widowControl w:val="0"/>
              <w:spacing w:before="120" w:after="120" w:line="240" w:lineRule="atLeast"/>
              <w:ind w:firstLine="720"/>
              <w:jc w:val="both"/>
              <w:rPr>
                <w:rFonts w:ascii="Times New Roman" w:hAnsi="Times New Roman"/>
                <w:szCs w:val="22"/>
              </w:rPr>
            </w:pPr>
            <w:r w:rsidRPr="00FF4341">
              <w:rPr>
                <w:rFonts w:ascii="Times New Roman" w:hAnsi="Times New Roman"/>
                <w:szCs w:val="22"/>
              </w:rPr>
              <w:lastRenderedPageBreak/>
              <w:t>2. Thừa hành viên hướng dẫn tập sự phải có ít nhất 02 năm kinh nghiệm hành nghề Thừa hành viên. Thừa hành viên bị xử phạt vi phạm hành chính trong hoạt động hành nghề Thừa hành viên, thì sau 01 năm, kể từ ngày chấp hành xong quyết định xử phạt vi phạm hành chính mới được hướng dẫn tập sự hành nghề Thừa hành viên. Trong cùng một thời gian, 01 Thừa hành viên không được hướng dẫn nhiều hơn 03 người tập sự.</w:t>
            </w:r>
          </w:p>
          <w:p w14:paraId="5EA4F996" w14:textId="77777777" w:rsidR="00664480" w:rsidRPr="00FF4341" w:rsidRDefault="00664480" w:rsidP="00664480">
            <w:pPr>
              <w:widowControl w:val="0"/>
              <w:tabs>
                <w:tab w:val="left" w:pos="6521"/>
              </w:tabs>
              <w:spacing w:before="120" w:after="120" w:line="240" w:lineRule="atLeast"/>
              <w:ind w:firstLine="720"/>
              <w:jc w:val="both"/>
              <w:rPr>
                <w:rFonts w:ascii="Times New Roman" w:hAnsi="Times New Roman"/>
                <w:i/>
                <w:color w:val="FF0000"/>
                <w:szCs w:val="22"/>
              </w:rPr>
            </w:pPr>
            <w:r w:rsidRPr="00FF4341">
              <w:rPr>
                <w:rFonts w:ascii="Times New Roman" w:hAnsi="Times New Roman"/>
                <w:szCs w:val="22"/>
              </w:rPr>
              <w:t xml:space="preserve">3. Thừa hành viên từ chối hướng dẫn tập sự trong trường hợp không đủ điều kiện hướng dẫn tập sự theo quy định tại khoản 2 Điều này; thuộc trường hợp quy định tại các điểm a và b khoản 1 Điều 9 của Thông tư này; bị tạm đình chỉ hành nghề Thừa hành viên; vì lý do sức khỏe hoặc lý do khách quan khác </w:t>
            </w:r>
            <w:r w:rsidRPr="00FF4341">
              <w:rPr>
                <w:rFonts w:ascii="Times New Roman" w:hAnsi="Times New Roman"/>
                <w:i/>
                <w:color w:val="FF0000"/>
                <w:szCs w:val="22"/>
              </w:rPr>
              <w:t>mà không thể hướng dẫn tập sự.</w:t>
            </w:r>
          </w:p>
          <w:p w14:paraId="0DC5FA76" w14:textId="1C893C97" w:rsidR="003961C4" w:rsidRPr="00FF4341" w:rsidRDefault="00664480" w:rsidP="00664480">
            <w:pPr>
              <w:pStyle w:val="Styledieu-tenBefore6pt"/>
              <w:spacing w:beforeLines="60" w:before="144" w:afterLines="60" w:after="144" w:line="340" w:lineRule="exact"/>
              <w:rPr>
                <w:rFonts w:ascii="Times New Roman" w:eastAsia="Calibri" w:hAnsi="Times New Roman"/>
                <w:b w:val="0"/>
                <w:bCs w:val="0"/>
                <w:spacing w:val="0"/>
                <w:szCs w:val="22"/>
              </w:rPr>
            </w:pPr>
            <w:r w:rsidRPr="00FF4341">
              <w:rPr>
                <w:rFonts w:ascii="Times New Roman" w:eastAsia="Calibri" w:hAnsi="Times New Roman"/>
                <w:b w:val="0"/>
                <w:bCs w:val="0"/>
                <w:spacing w:val="0"/>
                <w:szCs w:val="22"/>
              </w:rPr>
              <w:t xml:space="preserve">Thừa hành viên </w:t>
            </w:r>
            <w:r w:rsidRPr="00FF4341">
              <w:rPr>
                <w:rFonts w:ascii="Times New Roman" w:eastAsia="Calibri" w:hAnsi="Times New Roman"/>
                <w:b w:val="0"/>
                <w:bCs w:val="0"/>
                <w:spacing w:val="0"/>
                <w:szCs w:val="22"/>
                <w:lang w:val="vi-VN"/>
              </w:rPr>
              <w:t>từ chối hướng dẫn tập sự</w:t>
            </w:r>
            <w:r w:rsidRPr="00FF4341">
              <w:rPr>
                <w:rFonts w:ascii="Times New Roman" w:eastAsia="Calibri" w:hAnsi="Times New Roman"/>
                <w:b w:val="0"/>
                <w:bCs w:val="0"/>
                <w:spacing w:val="0"/>
                <w:szCs w:val="22"/>
              </w:rPr>
              <w:t xml:space="preserve"> theo quy định tại khoản này</w:t>
            </w:r>
            <w:r w:rsidRPr="00FF4341">
              <w:rPr>
                <w:rFonts w:ascii="Times New Roman" w:eastAsia="Calibri" w:hAnsi="Times New Roman"/>
                <w:b w:val="0"/>
                <w:bCs w:val="0"/>
                <w:spacing w:val="0"/>
                <w:szCs w:val="22"/>
                <w:lang w:val="vi-VN"/>
              </w:rPr>
              <w:t xml:space="preserve"> </w:t>
            </w:r>
            <w:r w:rsidRPr="00FF4341">
              <w:rPr>
                <w:rFonts w:ascii="Times New Roman" w:eastAsia="Calibri" w:hAnsi="Times New Roman"/>
                <w:b w:val="0"/>
                <w:bCs w:val="0"/>
                <w:spacing w:val="0"/>
                <w:szCs w:val="22"/>
              </w:rPr>
              <w:t>phải</w:t>
            </w:r>
            <w:r w:rsidRPr="00FF4341">
              <w:rPr>
                <w:rFonts w:ascii="Times New Roman" w:eastAsia="Calibri" w:hAnsi="Times New Roman"/>
                <w:b w:val="0"/>
                <w:bCs w:val="0"/>
                <w:spacing w:val="0"/>
                <w:szCs w:val="22"/>
                <w:lang w:val="vi-VN"/>
              </w:rPr>
              <w:t xml:space="preserve"> thông báo </w:t>
            </w:r>
            <w:r w:rsidRPr="00FF4341">
              <w:rPr>
                <w:rFonts w:ascii="Times New Roman" w:eastAsia="Calibri" w:hAnsi="Times New Roman"/>
                <w:b w:val="0"/>
                <w:bCs w:val="0"/>
                <w:spacing w:val="0"/>
                <w:szCs w:val="22"/>
              </w:rPr>
              <w:t xml:space="preserve">bằng văn bản </w:t>
            </w:r>
            <w:r w:rsidRPr="00FF4341">
              <w:rPr>
                <w:rFonts w:ascii="Times New Roman" w:eastAsia="Calibri" w:hAnsi="Times New Roman"/>
                <w:b w:val="0"/>
                <w:bCs w:val="0"/>
                <w:spacing w:val="0"/>
                <w:szCs w:val="22"/>
                <w:lang w:val="vi-VN"/>
              </w:rPr>
              <w:t xml:space="preserve">cho Văn phòng </w:t>
            </w:r>
            <w:r w:rsidRPr="00FF4341">
              <w:rPr>
                <w:rFonts w:ascii="Times New Roman" w:eastAsia="Calibri" w:hAnsi="Times New Roman"/>
                <w:b w:val="0"/>
                <w:bCs w:val="0"/>
                <w:spacing w:val="0"/>
                <w:szCs w:val="22"/>
              </w:rPr>
              <w:t>thi hành án dân sự nhận tập sự</w:t>
            </w:r>
            <w:r w:rsidRPr="00FF4341">
              <w:rPr>
                <w:rFonts w:ascii="Times New Roman" w:eastAsia="Calibri" w:hAnsi="Times New Roman"/>
                <w:b w:val="0"/>
                <w:bCs w:val="0"/>
                <w:spacing w:val="0"/>
                <w:szCs w:val="22"/>
                <w:lang w:val="vi-VN"/>
              </w:rPr>
              <w:t xml:space="preserve">. </w:t>
            </w:r>
            <w:r w:rsidRPr="00FF4341">
              <w:rPr>
                <w:rFonts w:ascii="Times New Roman" w:eastAsia="Calibri" w:hAnsi="Times New Roman"/>
                <w:b w:val="0"/>
                <w:bCs w:val="0"/>
                <w:spacing w:val="0"/>
                <w:szCs w:val="22"/>
              </w:rPr>
              <w:t>Văn phòng thi hành án dân sự nhận tập sự phân công một Thừa hành viên khác đủ điều kiện hướng dẫn tập sự; trường hợp Văn phòng thi hành án dân sự không có Thừa hành viên khác đủ điều kiện hướng dẫn tập sự thì phải thông báo bằng văn bản cho Sở Tư pháp. Trong thời hạn 07 ngày làm việc, kể từ ngày nhận được thông báo của Văn phòng thi hành án dân sự, Sở Tư pháp chỉ định một Văn phòng thi hành án dân sự khác nhận tập sự; trường hợp không có Văn phòng thi hành án dân sự đủ điều kiện nhận tập sự thì thông báo bằng văn bản có nêu rõ lý do cho người tập sự.</w:t>
            </w:r>
          </w:p>
        </w:tc>
        <w:tc>
          <w:tcPr>
            <w:tcW w:w="4395" w:type="dxa"/>
          </w:tcPr>
          <w:p w14:paraId="7F263AEF" w14:textId="77777777" w:rsidR="00D93998" w:rsidRDefault="00D93998" w:rsidP="00D93998">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Kế thừa Thông tư số 05/2020/TT-BTP</w:t>
            </w:r>
          </w:p>
          <w:p w14:paraId="78AFDA42"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42080A6C" w14:textId="77777777" w:rsidTr="003B4B6D">
        <w:tc>
          <w:tcPr>
            <w:tcW w:w="5217" w:type="dxa"/>
          </w:tcPr>
          <w:p w14:paraId="119A52FB"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Điều 10. Thay đổi Thừa phát lại hướng dẫn tập sự</w:t>
            </w:r>
          </w:p>
          <w:p w14:paraId="686E2EAA"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Người tập sự đề nghị thay đổi Thừa phát lại hướng dẫn tập sự trong các trường hợp sau đây:</w:t>
            </w:r>
          </w:p>
          <w:p w14:paraId="66011489"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a) Thừa phát lại hướng dẫn tập sự không thực hiện đầy đủ trách nhiệm theo quy định tại Điều 14 của Thông tư này;</w:t>
            </w:r>
          </w:p>
          <w:p w14:paraId="527DB15F"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 xml:space="preserve">b) Thừa phát lại đang hướng dẫn tập sự mà bị xử </w:t>
            </w:r>
            <w:r w:rsidRPr="003568A6">
              <w:rPr>
                <w:rFonts w:ascii="Times New Roman" w:hAnsi="Times New Roman"/>
                <w:bCs/>
                <w:color w:val="000000"/>
                <w:szCs w:val="22"/>
              </w:rPr>
              <w:lastRenderedPageBreak/>
              <w:t>phạt vi phạm hành chính trong hoạt động hành nghề Thừa phát lại;</w:t>
            </w:r>
          </w:p>
          <w:p w14:paraId="3B0A6F0A"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c) Thừa phát lại hướng dẫn tập sự bị tạm đình chỉ hành nghề Thừa phát lại; có quyết định miễn nhiệm Thừa phát lại hoặc thu hồi Thẻ Thừa phát lại;</w:t>
            </w:r>
          </w:p>
          <w:p w14:paraId="1A52B132"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d) Thừa phát lại hướng dẫn tập sự chết; vì lý do sức khỏe hoặc lý do khách quan khác mà không thể tiếp tục hướng dẫn tập sự.</w:t>
            </w:r>
          </w:p>
          <w:p w14:paraId="7164877B"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2. Trong thời gian 07 ngày làm việc, kể từ ngày nhận được đề nghị thay đổi Thừa phát lại hướng dẫn tập sự, Văn phòng Thừa phát lại phân công Thừa phát lại khác đủ điều kiện tiếp tục hướng dẫn người tập sự và thông báo bằng văn bản cho Sở Tư pháp.</w:t>
            </w:r>
          </w:p>
          <w:p w14:paraId="38AE5BFE"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Trường hợp Văn phòng Thừa phát lại không có Thừa phát lại khác đủ điều kiện hướng dẫn tập sự thì phải thông báo bằng văn bản cho Sở Tư pháp. Trong thời hạn 07 ngày làm việc, kể từ ngày nhận được thông báo, Sở Tư pháp chỉ định một Văn phòng Thừa phát lại khác nhận người tập sự; trường hợp không có Văn phòng Thừa phát lại đủ điều kiện nhận tập sự thì thông báo bằng văn bản có nêu rõ lý do cho người tập sự.</w:t>
            </w:r>
          </w:p>
          <w:p w14:paraId="140BDEBE"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3. Trong thời gian 05 ngày làm việc, kể từ ngày Văn phòng Thừa phát lại nhận tập sự tạm ngừng hoặc chấm dứt hoạt động theo quy định tại các Điều 29 và 30 của Nghị định số 08/2020/NĐ-CP, người tập sự thỏa thuận với một Văn phòng Thừa phát lại khác để tiếp tục việc tập sự và Văn phòng Thừa phát lại nhận tập sự thông báo bằng văn bản cho Sở Tư pháp nơi đặt trụ sở; trường hợp không thỏa thuận được thì có văn bản đề nghị Sở Tư pháp chỉ định một Văn phòng Thừa phát lại nhận tập sự. Trong thời hạn 07 ngày làm việc, kể từ ngày nhận được văn bản đề nghị, Sở Tư pháp chỉ định một Văn phòng Thừa phát lại khác nhận tập sự; trường hợp không có Văn phòng Thừa phát lại đủ điều kiện nhận tập sự thì thông báo bằng văn bản có nêu rõ lý do cho người tập sự.</w:t>
            </w:r>
          </w:p>
        </w:tc>
        <w:tc>
          <w:tcPr>
            <w:tcW w:w="6095" w:type="dxa"/>
          </w:tcPr>
          <w:p w14:paraId="4F0BD82D" w14:textId="77777777" w:rsidR="00664480" w:rsidRPr="00664480" w:rsidRDefault="00664480" w:rsidP="00664480">
            <w:pPr>
              <w:widowControl w:val="0"/>
              <w:tabs>
                <w:tab w:val="left" w:pos="1800"/>
              </w:tabs>
              <w:spacing w:before="120" w:after="120" w:line="240" w:lineRule="atLeast"/>
              <w:ind w:firstLine="720"/>
              <w:jc w:val="both"/>
              <w:rPr>
                <w:rFonts w:ascii="Times New Roman" w:hAnsi="Times New Roman"/>
                <w:b/>
                <w:bCs/>
                <w:spacing w:val="-4"/>
                <w:szCs w:val="22"/>
                <w:lang w:val="nl-NL"/>
              </w:rPr>
            </w:pPr>
            <w:r w:rsidRPr="00664480">
              <w:rPr>
                <w:rFonts w:ascii="Times New Roman" w:hAnsi="Times New Roman"/>
                <w:b/>
                <w:bCs/>
                <w:spacing w:val="-4"/>
                <w:szCs w:val="22"/>
                <w:lang w:val="nl-NL"/>
              </w:rPr>
              <w:lastRenderedPageBreak/>
              <w:t>Điều 9. Thay đổi Thừa hành viên hướng dẫn tập sự</w:t>
            </w:r>
          </w:p>
          <w:p w14:paraId="1471270B"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rPr>
            </w:pPr>
            <w:r w:rsidRPr="00664480">
              <w:rPr>
                <w:rFonts w:ascii="Times New Roman" w:eastAsia="Calibri" w:hAnsi="Times New Roman"/>
                <w:szCs w:val="22"/>
                <w:lang w:val="en-US"/>
              </w:rPr>
              <w:t xml:space="preserve">1. </w:t>
            </w:r>
            <w:r w:rsidRPr="00664480">
              <w:rPr>
                <w:rFonts w:ascii="Times New Roman" w:eastAsia="Calibri" w:hAnsi="Times New Roman"/>
                <w:szCs w:val="22"/>
              </w:rPr>
              <w:t xml:space="preserve">Người tập sự đề nghị thay đổi Thừa </w:t>
            </w:r>
            <w:r w:rsidRPr="00664480">
              <w:rPr>
                <w:rFonts w:ascii="Times New Roman" w:eastAsia="Calibri" w:hAnsi="Times New Roman"/>
                <w:szCs w:val="22"/>
                <w:lang w:val="en-US"/>
              </w:rPr>
              <w:t>hành viên</w:t>
            </w:r>
            <w:r w:rsidRPr="00664480">
              <w:rPr>
                <w:rFonts w:ascii="Times New Roman" w:eastAsia="Calibri" w:hAnsi="Times New Roman"/>
                <w:szCs w:val="22"/>
              </w:rPr>
              <w:t xml:space="preserve"> hướng dẫn </w:t>
            </w:r>
            <w:r w:rsidRPr="00664480">
              <w:rPr>
                <w:rFonts w:ascii="Times New Roman" w:eastAsia="Calibri" w:hAnsi="Times New Roman"/>
                <w:szCs w:val="22"/>
                <w:lang w:val="en-US"/>
              </w:rPr>
              <w:t xml:space="preserve">tập sự </w:t>
            </w:r>
            <w:r w:rsidRPr="00664480">
              <w:rPr>
                <w:rFonts w:ascii="Times New Roman" w:eastAsia="Calibri" w:hAnsi="Times New Roman"/>
                <w:szCs w:val="22"/>
              </w:rPr>
              <w:t>trong các trường hợp sau đây:</w:t>
            </w:r>
          </w:p>
          <w:p w14:paraId="53F38BAA"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a) Thừa hành viên hướng dẫn tập sự </w:t>
            </w:r>
            <w:r w:rsidRPr="00664480">
              <w:rPr>
                <w:rFonts w:ascii="Times New Roman" w:eastAsia="Calibri" w:hAnsi="Times New Roman"/>
                <w:szCs w:val="22"/>
              </w:rPr>
              <w:t xml:space="preserve">không thực hiện </w:t>
            </w:r>
            <w:r w:rsidRPr="00664480">
              <w:rPr>
                <w:rFonts w:ascii="Times New Roman" w:eastAsia="Calibri" w:hAnsi="Times New Roman"/>
                <w:szCs w:val="22"/>
                <w:lang w:val="en-US"/>
              </w:rPr>
              <w:t>đầy đủ trách nhiệm</w:t>
            </w:r>
            <w:r w:rsidRPr="00664480">
              <w:rPr>
                <w:rFonts w:ascii="Times New Roman" w:eastAsia="Calibri" w:hAnsi="Times New Roman"/>
                <w:szCs w:val="22"/>
              </w:rPr>
              <w:t xml:space="preserve"> </w:t>
            </w:r>
            <w:r w:rsidRPr="00664480">
              <w:rPr>
                <w:rFonts w:ascii="Times New Roman" w:eastAsia="Calibri" w:hAnsi="Times New Roman"/>
                <w:szCs w:val="22"/>
                <w:lang w:val="en-US"/>
              </w:rPr>
              <w:t xml:space="preserve">theo </w:t>
            </w:r>
            <w:r w:rsidRPr="00664480">
              <w:rPr>
                <w:rFonts w:ascii="Times New Roman" w:eastAsia="Calibri" w:hAnsi="Times New Roman"/>
                <w:szCs w:val="22"/>
              </w:rPr>
              <w:t xml:space="preserve">quy định tại Điều </w:t>
            </w:r>
            <w:r w:rsidRPr="00664480">
              <w:rPr>
                <w:rFonts w:ascii="Times New Roman" w:eastAsia="Calibri" w:hAnsi="Times New Roman"/>
                <w:szCs w:val="22"/>
                <w:lang w:val="en-US"/>
              </w:rPr>
              <w:t xml:space="preserve">13 </w:t>
            </w:r>
            <w:r w:rsidRPr="00664480">
              <w:rPr>
                <w:rFonts w:ascii="Times New Roman" w:eastAsia="Calibri" w:hAnsi="Times New Roman"/>
                <w:szCs w:val="22"/>
              </w:rPr>
              <w:t xml:space="preserve">của </w:t>
            </w:r>
            <w:r w:rsidRPr="00664480">
              <w:rPr>
                <w:rFonts w:ascii="Times New Roman" w:eastAsia="Calibri" w:hAnsi="Times New Roman"/>
                <w:szCs w:val="22"/>
                <w:lang w:val="en-US"/>
              </w:rPr>
              <w:t>Thông tư</w:t>
            </w:r>
            <w:r w:rsidRPr="00664480">
              <w:rPr>
                <w:rFonts w:ascii="Times New Roman" w:eastAsia="Calibri" w:hAnsi="Times New Roman"/>
                <w:szCs w:val="22"/>
              </w:rPr>
              <w:t xml:space="preserve"> này</w:t>
            </w:r>
            <w:r w:rsidRPr="00664480">
              <w:rPr>
                <w:rFonts w:ascii="Times New Roman" w:eastAsia="Calibri" w:hAnsi="Times New Roman"/>
                <w:szCs w:val="22"/>
                <w:lang w:val="en-US"/>
              </w:rPr>
              <w:t>;</w:t>
            </w:r>
          </w:p>
          <w:p w14:paraId="4141DB37"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b) Thừa hành viên đang hướng dẫn tập sự mà bị xử phạt </w:t>
            </w:r>
            <w:r w:rsidRPr="00664480">
              <w:rPr>
                <w:rFonts w:ascii="Times New Roman" w:eastAsia="Calibri" w:hAnsi="Times New Roman"/>
                <w:szCs w:val="22"/>
                <w:lang w:val="en-US"/>
              </w:rPr>
              <w:lastRenderedPageBreak/>
              <w:t>vi phạm hành chính trong hoạt động hành nghề Thừa hành viên;</w:t>
            </w:r>
          </w:p>
          <w:p w14:paraId="16839A62" w14:textId="77777777" w:rsidR="00664480" w:rsidRPr="00664480" w:rsidRDefault="00664480" w:rsidP="00664480">
            <w:pPr>
              <w:widowControl w:val="0"/>
              <w:spacing w:before="120" w:after="120" w:line="240" w:lineRule="atLeast"/>
              <w:ind w:firstLine="720"/>
              <w:jc w:val="both"/>
              <w:rPr>
                <w:rFonts w:ascii="Times New Roman" w:eastAsia="Calibri" w:hAnsi="Times New Roman"/>
                <w:spacing w:val="-4"/>
                <w:szCs w:val="22"/>
                <w:lang w:val="en-US"/>
              </w:rPr>
            </w:pPr>
            <w:r w:rsidRPr="00664480">
              <w:rPr>
                <w:rFonts w:ascii="Times New Roman" w:eastAsia="Calibri" w:hAnsi="Times New Roman"/>
                <w:spacing w:val="-4"/>
                <w:szCs w:val="22"/>
                <w:lang w:val="en-US"/>
              </w:rPr>
              <w:t xml:space="preserve">c) </w:t>
            </w:r>
            <w:r w:rsidRPr="00664480">
              <w:rPr>
                <w:rFonts w:ascii="Times New Roman" w:eastAsia="Calibri" w:hAnsi="Times New Roman"/>
                <w:spacing w:val="-4"/>
                <w:szCs w:val="22"/>
              </w:rPr>
              <w:t xml:space="preserve">Thừa </w:t>
            </w:r>
            <w:r w:rsidRPr="00664480">
              <w:rPr>
                <w:rFonts w:ascii="Times New Roman" w:eastAsia="Calibri" w:hAnsi="Times New Roman"/>
                <w:spacing w:val="-4"/>
                <w:szCs w:val="22"/>
                <w:lang w:val="en-US"/>
              </w:rPr>
              <w:t>hành viên</w:t>
            </w:r>
            <w:r w:rsidRPr="00664480">
              <w:rPr>
                <w:rFonts w:ascii="Times New Roman" w:eastAsia="Calibri" w:hAnsi="Times New Roman"/>
                <w:spacing w:val="-4"/>
                <w:szCs w:val="22"/>
              </w:rPr>
              <w:t xml:space="preserve"> hướng dẫn </w:t>
            </w:r>
            <w:r w:rsidRPr="00664480">
              <w:rPr>
                <w:rFonts w:ascii="Times New Roman" w:eastAsia="Calibri" w:hAnsi="Times New Roman"/>
                <w:spacing w:val="-4"/>
                <w:szCs w:val="22"/>
                <w:lang w:val="en-US"/>
              </w:rPr>
              <w:t>tập sự bị tạm đình chỉ hành nghề Thừa hành viên; có quyết định miễn nhiệm Thừa hành viên hoặc thu hồi Thẻ Thừa hành viên;</w:t>
            </w:r>
          </w:p>
          <w:p w14:paraId="51C66D6E"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d) </w:t>
            </w:r>
            <w:r w:rsidRPr="00664480">
              <w:rPr>
                <w:rFonts w:ascii="Times New Roman" w:eastAsia="Calibri" w:hAnsi="Times New Roman"/>
                <w:szCs w:val="22"/>
              </w:rPr>
              <w:t xml:space="preserve">Thừa </w:t>
            </w:r>
            <w:r w:rsidRPr="00664480">
              <w:rPr>
                <w:rFonts w:ascii="Times New Roman" w:eastAsia="Calibri" w:hAnsi="Times New Roman"/>
                <w:szCs w:val="22"/>
                <w:lang w:val="en-US"/>
              </w:rPr>
              <w:t>hành viên</w:t>
            </w:r>
            <w:r w:rsidRPr="00664480">
              <w:rPr>
                <w:rFonts w:ascii="Times New Roman" w:eastAsia="Calibri" w:hAnsi="Times New Roman"/>
                <w:szCs w:val="22"/>
              </w:rPr>
              <w:t xml:space="preserve"> hướng dẫn </w:t>
            </w:r>
            <w:r w:rsidRPr="00664480">
              <w:rPr>
                <w:rFonts w:ascii="Times New Roman" w:eastAsia="Calibri" w:hAnsi="Times New Roman"/>
                <w:szCs w:val="22"/>
                <w:lang w:val="en-US"/>
              </w:rPr>
              <w:t>tập sự chết; vì lý do sức khỏe hoặc lý do khách quan khác mà không thể tiếp tục hướng dẫn tập sự.</w:t>
            </w:r>
          </w:p>
          <w:p w14:paraId="4460E7E8" w14:textId="77777777" w:rsidR="00664480" w:rsidRPr="00664480" w:rsidRDefault="00664480" w:rsidP="00664480">
            <w:pPr>
              <w:widowControl w:val="0"/>
              <w:spacing w:before="120" w:after="120" w:line="240" w:lineRule="atLeast"/>
              <w:ind w:firstLine="720"/>
              <w:jc w:val="both"/>
              <w:rPr>
                <w:rFonts w:ascii="Times New Roman" w:eastAsia="Calibri" w:hAnsi="Times New Roman"/>
                <w:i/>
                <w:color w:val="FF0000"/>
                <w:szCs w:val="22"/>
              </w:rPr>
            </w:pPr>
            <w:r w:rsidRPr="00664480">
              <w:rPr>
                <w:rFonts w:ascii="Times New Roman" w:eastAsia="Calibri" w:hAnsi="Times New Roman"/>
                <w:szCs w:val="22"/>
                <w:lang w:val="en-US"/>
              </w:rPr>
              <w:t>2. Trong thời gian 07 ngày làm việc, kể từ ngày nhận được đề nghị thay đổi Thừa hành viên hướng dẫn tập sự, Văn phòng thi hành án dân sự</w:t>
            </w:r>
            <w:r w:rsidRPr="00664480">
              <w:rPr>
                <w:rFonts w:ascii="Times New Roman" w:eastAsia="Calibri" w:hAnsi="Times New Roman"/>
                <w:szCs w:val="22"/>
              </w:rPr>
              <w:t xml:space="preserve"> phân công Thừa </w:t>
            </w:r>
            <w:r w:rsidRPr="00664480">
              <w:rPr>
                <w:rFonts w:ascii="Times New Roman" w:eastAsia="Calibri" w:hAnsi="Times New Roman"/>
                <w:szCs w:val="22"/>
                <w:lang w:val="en-US"/>
              </w:rPr>
              <w:t>hành viên</w:t>
            </w:r>
            <w:r w:rsidRPr="00664480">
              <w:rPr>
                <w:rFonts w:ascii="Times New Roman" w:eastAsia="Calibri" w:hAnsi="Times New Roman"/>
                <w:szCs w:val="22"/>
              </w:rPr>
              <w:t xml:space="preserve"> </w:t>
            </w:r>
            <w:r w:rsidRPr="00664480">
              <w:rPr>
                <w:rFonts w:ascii="Times New Roman" w:eastAsia="Calibri" w:hAnsi="Times New Roman"/>
                <w:szCs w:val="22"/>
                <w:lang w:val="en-US"/>
              </w:rPr>
              <w:t xml:space="preserve">khác đủ điều kiện </w:t>
            </w:r>
            <w:r w:rsidRPr="00664480">
              <w:rPr>
                <w:rFonts w:ascii="Times New Roman" w:eastAsia="Calibri" w:hAnsi="Times New Roman"/>
                <w:szCs w:val="22"/>
              </w:rPr>
              <w:t xml:space="preserve">tiếp tục hướng dẫn </w:t>
            </w:r>
            <w:r w:rsidRPr="00664480">
              <w:rPr>
                <w:rFonts w:ascii="Times New Roman" w:eastAsia="Calibri" w:hAnsi="Times New Roman"/>
                <w:szCs w:val="22"/>
                <w:lang w:val="en-US"/>
              </w:rPr>
              <w:t>n</w:t>
            </w:r>
            <w:r w:rsidRPr="00664480">
              <w:rPr>
                <w:rFonts w:ascii="Times New Roman" w:eastAsia="Calibri" w:hAnsi="Times New Roman"/>
                <w:szCs w:val="22"/>
              </w:rPr>
              <w:t xml:space="preserve">gười tập sự và </w:t>
            </w:r>
            <w:r w:rsidRPr="00664480">
              <w:rPr>
                <w:rFonts w:ascii="Times New Roman" w:eastAsia="Calibri" w:hAnsi="Times New Roman"/>
                <w:i/>
                <w:iCs/>
                <w:color w:val="FF0000"/>
                <w:szCs w:val="22"/>
                <w:lang w:val="en-US"/>
              </w:rPr>
              <w:t xml:space="preserve">cập nhật lên </w:t>
            </w:r>
            <w:r w:rsidRPr="00664480">
              <w:rPr>
                <w:rFonts w:ascii="Times New Roman" w:eastAsia="Calibri" w:hAnsi="Times New Roman"/>
                <w:i/>
                <w:iCs/>
                <w:color w:val="FF0000"/>
                <w:szCs w:val="22"/>
              </w:rPr>
              <w:t>Cơ</w:t>
            </w:r>
            <w:r w:rsidRPr="00664480">
              <w:rPr>
                <w:rFonts w:ascii="Times New Roman" w:eastAsia="Calibri" w:hAnsi="Times New Roman"/>
                <w:i/>
                <w:color w:val="FF0000"/>
                <w:szCs w:val="22"/>
              </w:rPr>
              <w:t xml:space="preserve"> sở dữ liệu về</w:t>
            </w:r>
            <w:r w:rsidRPr="00664480">
              <w:rPr>
                <w:rFonts w:ascii="Times New Roman" w:eastAsia="Calibri" w:hAnsi="Times New Roman"/>
                <w:i/>
                <w:color w:val="FF0000"/>
                <w:szCs w:val="22"/>
                <w:lang w:val="en-US"/>
              </w:rPr>
              <w:t xml:space="preserve"> tổ chức và</w:t>
            </w:r>
            <w:r w:rsidRPr="00664480">
              <w:rPr>
                <w:rFonts w:ascii="Times New Roman" w:eastAsia="Calibri" w:hAnsi="Times New Roman"/>
                <w:i/>
                <w:color w:val="FF0000"/>
                <w:szCs w:val="22"/>
              </w:rPr>
              <w:t xml:space="preserve"> hoạt động của văn phòng thi hành án dân sự và thừa hành viên.</w:t>
            </w:r>
          </w:p>
          <w:p w14:paraId="54AD8C0B" w14:textId="77777777" w:rsidR="00664480" w:rsidRPr="00664480" w:rsidRDefault="00664480" w:rsidP="00664480">
            <w:pPr>
              <w:widowControl w:val="0"/>
              <w:spacing w:before="120" w:after="120" w:line="240" w:lineRule="atLeast"/>
              <w:ind w:firstLine="720"/>
              <w:jc w:val="both"/>
              <w:rPr>
                <w:rFonts w:ascii="Times New Roman" w:eastAsia="Calibri" w:hAnsi="Times New Roman"/>
                <w:i/>
                <w:color w:val="FF0000"/>
                <w:szCs w:val="22"/>
              </w:rPr>
            </w:pPr>
            <w:r w:rsidRPr="00664480">
              <w:rPr>
                <w:rFonts w:ascii="Times New Roman" w:eastAsia="Calibri" w:hAnsi="Times New Roman"/>
                <w:szCs w:val="22"/>
              </w:rPr>
              <w:t xml:space="preserve">Trường hợp Văn phòng </w:t>
            </w:r>
            <w:r w:rsidRPr="00664480">
              <w:rPr>
                <w:rFonts w:ascii="Times New Roman" w:eastAsia="Calibri" w:hAnsi="Times New Roman"/>
                <w:szCs w:val="22"/>
                <w:lang w:val="en-US"/>
              </w:rPr>
              <w:t>thi hành án dân sự</w:t>
            </w:r>
            <w:r w:rsidRPr="00664480">
              <w:rPr>
                <w:rFonts w:ascii="Times New Roman" w:eastAsia="Calibri" w:hAnsi="Times New Roman"/>
                <w:szCs w:val="22"/>
              </w:rPr>
              <w:t xml:space="preserve"> không có Thừa </w:t>
            </w:r>
            <w:r w:rsidRPr="00664480">
              <w:rPr>
                <w:rFonts w:ascii="Times New Roman" w:eastAsia="Calibri" w:hAnsi="Times New Roman"/>
                <w:szCs w:val="22"/>
                <w:lang w:val="en-US"/>
              </w:rPr>
              <w:t>hành viên</w:t>
            </w:r>
            <w:r w:rsidRPr="00664480">
              <w:rPr>
                <w:rFonts w:ascii="Times New Roman" w:eastAsia="Calibri" w:hAnsi="Times New Roman"/>
                <w:szCs w:val="22"/>
              </w:rPr>
              <w:t xml:space="preserve"> khác đủ điều kiện </w:t>
            </w:r>
            <w:r w:rsidRPr="00664480">
              <w:rPr>
                <w:rFonts w:ascii="Times New Roman" w:eastAsia="Calibri" w:hAnsi="Times New Roman"/>
                <w:szCs w:val="22"/>
                <w:lang w:val="en-US"/>
              </w:rPr>
              <w:t>hướng dẫn tập sự</w:t>
            </w:r>
            <w:r w:rsidRPr="00664480">
              <w:rPr>
                <w:rFonts w:ascii="Times New Roman" w:eastAsia="Calibri" w:hAnsi="Times New Roman"/>
                <w:szCs w:val="22"/>
              </w:rPr>
              <w:t xml:space="preserve"> thì phải thông báo </w:t>
            </w:r>
            <w:r w:rsidRPr="00664480">
              <w:rPr>
                <w:rFonts w:ascii="Times New Roman" w:eastAsia="Calibri" w:hAnsi="Times New Roman"/>
                <w:szCs w:val="22"/>
                <w:lang w:val="en-US"/>
              </w:rPr>
              <w:t xml:space="preserve">bằng văn bản </w:t>
            </w:r>
            <w:r w:rsidRPr="00664480">
              <w:rPr>
                <w:rFonts w:ascii="Times New Roman" w:eastAsia="Calibri" w:hAnsi="Times New Roman"/>
                <w:szCs w:val="22"/>
              </w:rPr>
              <w:t xml:space="preserve">cho </w:t>
            </w:r>
            <w:r w:rsidRPr="00664480">
              <w:rPr>
                <w:rFonts w:ascii="Times New Roman" w:eastAsia="Calibri" w:hAnsi="Times New Roman"/>
                <w:i/>
                <w:color w:val="FF0000"/>
                <w:szCs w:val="22"/>
                <w:highlight w:val="yellow"/>
                <w:lang w:val="en-US"/>
              </w:rPr>
              <w:t>người</w:t>
            </w:r>
            <w:r w:rsidRPr="00664480">
              <w:rPr>
                <w:rFonts w:ascii="Times New Roman" w:eastAsia="Calibri" w:hAnsi="Times New Roman"/>
                <w:i/>
                <w:color w:val="FF0000"/>
                <w:szCs w:val="22"/>
                <w:highlight w:val="yellow"/>
              </w:rPr>
              <w:t xml:space="preserve"> tập sự biết</w:t>
            </w:r>
            <w:r w:rsidRPr="00664480">
              <w:rPr>
                <w:rFonts w:ascii="Times New Roman" w:eastAsia="Calibri" w:hAnsi="Times New Roman"/>
                <w:i/>
                <w:color w:val="FF0000"/>
                <w:szCs w:val="22"/>
                <w:lang w:val="en-US"/>
              </w:rPr>
              <w:t>.</w:t>
            </w:r>
            <w:r w:rsidRPr="00664480">
              <w:rPr>
                <w:rFonts w:ascii="Times New Roman" w:eastAsia="Calibri" w:hAnsi="Times New Roman"/>
                <w:i/>
                <w:color w:val="FF0000"/>
                <w:szCs w:val="22"/>
              </w:rPr>
              <w:t xml:space="preserve"> </w:t>
            </w:r>
            <w:r w:rsidRPr="00664480">
              <w:rPr>
                <w:rFonts w:ascii="Times New Roman" w:eastAsia="Calibri" w:hAnsi="Times New Roman"/>
                <w:i/>
                <w:color w:val="FF0000"/>
                <w:szCs w:val="22"/>
                <w:highlight w:val="yellow"/>
              </w:rPr>
              <w:t>Người tập sự tự liên hệ với văn phòng thi hành án dân sự có đủ điều kiện để đăng ký tập sự.</w:t>
            </w:r>
          </w:p>
          <w:p w14:paraId="44A6087E" w14:textId="262C3AF4" w:rsidR="003961C4" w:rsidRPr="00FF4341" w:rsidRDefault="00664480" w:rsidP="00664480">
            <w:pPr>
              <w:widowControl w:val="0"/>
              <w:tabs>
                <w:tab w:val="left" w:pos="1800"/>
              </w:tabs>
              <w:spacing w:before="120" w:after="120" w:line="240" w:lineRule="atLeast"/>
              <w:ind w:firstLine="720"/>
              <w:jc w:val="both"/>
              <w:rPr>
                <w:rFonts w:ascii="Times New Roman" w:hAnsi="Times New Roman"/>
                <w:i/>
                <w:color w:val="FF0000"/>
                <w:spacing w:val="-4"/>
                <w:szCs w:val="22"/>
                <w:lang w:val="en-US"/>
              </w:rPr>
            </w:pPr>
            <w:r w:rsidRPr="00664480">
              <w:rPr>
                <w:rFonts w:ascii="Times New Roman" w:hAnsi="Times New Roman"/>
                <w:spacing w:val="-4"/>
                <w:szCs w:val="22"/>
              </w:rPr>
              <w:t xml:space="preserve">3. Trong thời gian 05 ngày làm việc, kể từ ngày Văn phòng </w:t>
            </w:r>
            <w:r w:rsidRPr="00664480">
              <w:rPr>
                <w:rFonts w:ascii="Times New Roman" w:hAnsi="Times New Roman"/>
                <w:spacing w:val="-4"/>
                <w:szCs w:val="22"/>
                <w:lang w:val="en-US"/>
              </w:rPr>
              <w:t xml:space="preserve">thi hành án dân sự </w:t>
            </w:r>
            <w:r w:rsidRPr="00664480">
              <w:rPr>
                <w:rFonts w:ascii="Times New Roman" w:hAnsi="Times New Roman"/>
                <w:spacing w:val="-4"/>
                <w:szCs w:val="22"/>
              </w:rPr>
              <w:t xml:space="preserve">nhận tập sự tạm ngừng hoặc chấm dứt hoạt động theo quy định tại </w:t>
            </w:r>
            <w:r w:rsidRPr="00664480">
              <w:rPr>
                <w:rFonts w:ascii="Times New Roman" w:hAnsi="Times New Roman"/>
                <w:spacing w:val="-4"/>
                <w:szCs w:val="22"/>
                <w:highlight w:val="yellow"/>
                <w:lang w:val="en-US"/>
              </w:rPr>
              <w:t xml:space="preserve">các </w:t>
            </w:r>
            <w:r w:rsidRPr="00664480">
              <w:rPr>
                <w:rFonts w:ascii="Times New Roman" w:hAnsi="Times New Roman"/>
                <w:spacing w:val="-4"/>
                <w:szCs w:val="22"/>
                <w:highlight w:val="yellow"/>
              </w:rPr>
              <w:t xml:space="preserve">Điều </w:t>
            </w:r>
            <w:r w:rsidRPr="00664480">
              <w:rPr>
                <w:rFonts w:ascii="Times New Roman" w:hAnsi="Times New Roman"/>
                <w:spacing w:val="-4"/>
                <w:szCs w:val="22"/>
                <w:highlight w:val="yellow"/>
                <w:lang w:val="en-US"/>
              </w:rPr>
              <w:t>… và</w:t>
            </w:r>
            <w:r w:rsidRPr="00664480">
              <w:rPr>
                <w:rFonts w:ascii="Times New Roman" w:hAnsi="Times New Roman"/>
                <w:spacing w:val="-4"/>
                <w:szCs w:val="22"/>
                <w:highlight w:val="yellow"/>
              </w:rPr>
              <w:t xml:space="preserve"> </w:t>
            </w:r>
            <w:r w:rsidRPr="00664480">
              <w:rPr>
                <w:rFonts w:ascii="Times New Roman" w:hAnsi="Times New Roman"/>
                <w:spacing w:val="-4"/>
                <w:szCs w:val="22"/>
                <w:highlight w:val="yellow"/>
                <w:lang w:val="en-US"/>
              </w:rPr>
              <w:t>…</w:t>
            </w:r>
            <w:r w:rsidRPr="00664480">
              <w:rPr>
                <w:rFonts w:ascii="Times New Roman" w:hAnsi="Times New Roman"/>
                <w:spacing w:val="-4"/>
                <w:szCs w:val="22"/>
                <w:highlight w:val="yellow"/>
              </w:rPr>
              <w:t xml:space="preserve"> của Nghị định số </w:t>
            </w:r>
            <w:r w:rsidRPr="00664480">
              <w:rPr>
                <w:rFonts w:ascii="Times New Roman" w:hAnsi="Times New Roman"/>
                <w:spacing w:val="-4"/>
                <w:szCs w:val="22"/>
                <w:highlight w:val="yellow"/>
                <w:lang w:val="en-US"/>
              </w:rPr>
              <w:t>…</w:t>
            </w:r>
            <w:r w:rsidRPr="00664480">
              <w:rPr>
                <w:rFonts w:ascii="Times New Roman" w:hAnsi="Times New Roman"/>
                <w:spacing w:val="-4"/>
                <w:szCs w:val="22"/>
                <w:highlight w:val="yellow"/>
              </w:rPr>
              <w:t>/202</w:t>
            </w:r>
            <w:r w:rsidRPr="00664480">
              <w:rPr>
                <w:rFonts w:ascii="Times New Roman" w:hAnsi="Times New Roman"/>
                <w:spacing w:val="-4"/>
                <w:szCs w:val="22"/>
                <w:highlight w:val="yellow"/>
                <w:lang w:val="en-US"/>
              </w:rPr>
              <w:t>6</w:t>
            </w:r>
            <w:r w:rsidRPr="00664480">
              <w:rPr>
                <w:rFonts w:ascii="Times New Roman" w:hAnsi="Times New Roman"/>
                <w:spacing w:val="-4"/>
                <w:szCs w:val="22"/>
                <w:highlight w:val="yellow"/>
              </w:rPr>
              <w:t>/NĐ-CP,</w:t>
            </w:r>
            <w:r w:rsidRPr="00664480">
              <w:rPr>
                <w:rFonts w:ascii="Times New Roman" w:hAnsi="Times New Roman"/>
                <w:spacing w:val="-4"/>
                <w:szCs w:val="22"/>
              </w:rPr>
              <w:t xml:space="preserve"> người tập sự thỏa thuận với một Văn phòng </w:t>
            </w:r>
            <w:r w:rsidRPr="00664480">
              <w:rPr>
                <w:rFonts w:ascii="Times New Roman" w:hAnsi="Times New Roman"/>
                <w:spacing w:val="-4"/>
                <w:szCs w:val="22"/>
                <w:lang w:val="en-US"/>
              </w:rPr>
              <w:t>thi hành án dân sự</w:t>
            </w:r>
            <w:r w:rsidRPr="00664480">
              <w:rPr>
                <w:rFonts w:ascii="Times New Roman" w:hAnsi="Times New Roman"/>
                <w:spacing w:val="-4"/>
                <w:szCs w:val="22"/>
              </w:rPr>
              <w:t xml:space="preserve"> khác để tiếp tục việc tập sự; Văn phòng </w:t>
            </w:r>
            <w:r w:rsidRPr="00664480">
              <w:rPr>
                <w:rFonts w:ascii="Times New Roman" w:hAnsi="Times New Roman"/>
                <w:spacing w:val="-4"/>
                <w:szCs w:val="22"/>
                <w:lang w:val="en-US"/>
              </w:rPr>
              <w:t xml:space="preserve">thi hành án dân sự </w:t>
            </w:r>
            <w:r w:rsidRPr="00664480">
              <w:rPr>
                <w:rFonts w:ascii="Times New Roman" w:hAnsi="Times New Roman"/>
                <w:spacing w:val="-4"/>
                <w:szCs w:val="22"/>
              </w:rPr>
              <w:t xml:space="preserve">nhận tập sự </w:t>
            </w:r>
            <w:r w:rsidRPr="00664480">
              <w:rPr>
                <w:rFonts w:ascii="Times New Roman" w:hAnsi="Times New Roman"/>
                <w:i/>
                <w:color w:val="FF0000"/>
                <w:spacing w:val="-4"/>
                <w:szCs w:val="22"/>
                <w:highlight w:val="yellow"/>
              </w:rPr>
              <w:t>cập nhật thông tin về việc tiếp nhận tập sự lên Cơ sở dữ liệu</w:t>
            </w:r>
            <w:r w:rsidRPr="00664480">
              <w:rPr>
                <w:rFonts w:ascii="Times New Roman" w:hAnsi="Times New Roman"/>
                <w:i/>
                <w:color w:val="FF0000"/>
                <w:spacing w:val="-4"/>
                <w:szCs w:val="22"/>
                <w:highlight w:val="yellow"/>
                <w:lang w:val="en-US"/>
              </w:rPr>
              <w:t xml:space="preserve"> về</w:t>
            </w:r>
            <w:r w:rsidRPr="00664480">
              <w:rPr>
                <w:rFonts w:ascii="Times New Roman" w:hAnsi="Times New Roman"/>
                <w:i/>
                <w:color w:val="FF0000"/>
                <w:spacing w:val="-4"/>
                <w:szCs w:val="22"/>
                <w:highlight w:val="yellow"/>
              </w:rPr>
              <w:t xml:space="preserve"> tổ chức và hoạt động của văn phòng thi hành án dân sự, Thừa hành viên.</w:t>
            </w:r>
          </w:p>
        </w:tc>
        <w:tc>
          <w:tcPr>
            <w:tcW w:w="4395" w:type="dxa"/>
          </w:tcPr>
          <w:p w14:paraId="30A09C92" w14:textId="77777777" w:rsidR="00D93998" w:rsidRDefault="00D93998" w:rsidP="00D93998">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Kế thừa Thông tư số 05/2020/TT-BTP</w:t>
            </w:r>
          </w:p>
          <w:p w14:paraId="1CA35BDE"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345D2FD9" w14:textId="77777777" w:rsidTr="003B4B6D">
        <w:tc>
          <w:tcPr>
            <w:tcW w:w="5217" w:type="dxa"/>
          </w:tcPr>
          <w:p w14:paraId="4984A29B" w14:textId="77777777" w:rsidR="003568A6" w:rsidRPr="003568A6" w:rsidRDefault="003568A6" w:rsidP="003568A6">
            <w:pPr>
              <w:shd w:val="clear" w:color="auto" w:fill="FFFFFF"/>
              <w:spacing w:before="60" w:after="60" w:line="240" w:lineRule="atLeast"/>
              <w:ind w:firstLine="284"/>
              <w:jc w:val="both"/>
              <w:rPr>
                <w:rFonts w:ascii="Times New Roman" w:hAnsi="Times New Roman"/>
                <w:b/>
                <w:bCs/>
                <w:color w:val="000000"/>
                <w:szCs w:val="22"/>
              </w:rPr>
            </w:pPr>
            <w:r w:rsidRPr="003568A6">
              <w:rPr>
                <w:rFonts w:ascii="Times New Roman" w:hAnsi="Times New Roman"/>
                <w:b/>
                <w:bCs/>
                <w:color w:val="000000"/>
                <w:szCs w:val="22"/>
              </w:rPr>
              <w:lastRenderedPageBreak/>
              <w:t>Điều 11. Thay đổi nơi tập sự hành nghề Thừa phát lại</w:t>
            </w:r>
          </w:p>
          <w:p w14:paraId="005EF831"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1. Việc thay đổi nơi tập sự hành nghề Thừa phát lại được thực hiện trong các trường hợp sau đây:</w:t>
            </w:r>
          </w:p>
          <w:p w14:paraId="56642825"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a) Văn phòng Thừa phát lại nhận tập sự tạm ngừng hoạt động, chấm dứt hoạt động theo quy định tại các Điều 29 và 30 của Nghị định số 08/2020/NĐ-CP hoặc không còn đủ điều kiện nhận tập sự theo quy định tại khoản 1 Điều 9 của Thông tư này;</w:t>
            </w:r>
          </w:p>
          <w:p w14:paraId="5B65040F"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b) Thay đổi Thừa phát lại hướng dẫn tập sự theo quy định tại Điều 10 của Thông tư này và Văn phòng Thừa phát lại không có Thừa phát lại khác đủ điều kiện hướng dẫn tập sự;</w:t>
            </w:r>
          </w:p>
          <w:p w14:paraId="4D599BE6"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c) Người tập sự thay đổi nơi cư trú, nơi làm việc sang tỉnh, thành phố trực thuộc Trung ương khác và có nguyện vọng thay đổi nơi tập sự.</w:t>
            </w:r>
          </w:p>
          <w:p w14:paraId="01BEA857"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2. Việc thay đổi nơi tập sự trong cùng một tỉnh, thành phố trực thuộc Trung ương được thực hiện theo quy định tại điểm a khoản 2 Điều 8 của Nghị định số 08/2020/NĐ-CP.</w:t>
            </w:r>
          </w:p>
          <w:p w14:paraId="0A4CC6A9" w14:textId="77777777" w:rsidR="003568A6" w:rsidRPr="003568A6" w:rsidRDefault="003568A6" w:rsidP="003568A6">
            <w:pPr>
              <w:shd w:val="clear" w:color="auto" w:fill="FFFFFF"/>
              <w:spacing w:before="60" w:after="60" w:line="240" w:lineRule="atLeast"/>
              <w:ind w:firstLine="284"/>
              <w:jc w:val="both"/>
              <w:rPr>
                <w:rFonts w:ascii="Times New Roman" w:hAnsi="Times New Roman"/>
                <w:bCs/>
                <w:color w:val="000000"/>
                <w:szCs w:val="22"/>
              </w:rPr>
            </w:pPr>
            <w:r w:rsidRPr="003568A6">
              <w:rPr>
                <w:rFonts w:ascii="Times New Roman" w:hAnsi="Times New Roman"/>
                <w:bCs/>
                <w:color w:val="000000"/>
                <w:szCs w:val="22"/>
              </w:rPr>
              <w:t>Trường hợp thay đổi nơi tập sự sang tỉnh, thành phố trực thuộc Trung ương khác thì người tập sự thực hiện việc đăng ký tập sự theo quy định tại khoản 1 Điều 8 của Nghị định số 08/2020/NĐ-CP. Hồ sơ đăng ký tập sự phải kèm theo nhật ký tập sự, báo cáo kết quả tập sự có nhận xét, xác nhận quá trình tập sự ở Văn phòng Thừa phát lại đã tập sự, thông báo bằng văn bản của Sở Tư pháp nơi đã đăng ký tập sự trước đó theo quy định tại điểm b khoản 2 Điều 8 của Nghị định số 08/2020/NĐ-CP.</w:t>
            </w:r>
          </w:p>
          <w:p w14:paraId="3E6DE596" w14:textId="77777777" w:rsidR="003961C4" w:rsidRPr="007A589A" w:rsidRDefault="003568A6" w:rsidP="003568A6">
            <w:pPr>
              <w:shd w:val="clear" w:color="auto" w:fill="FFFFFF"/>
              <w:spacing w:before="60" w:after="60" w:line="240" w:lineRule="atLeast"/>
              <w:ind w:firstLine="284"/>
              <w:jc w:val="both"/>
              <w:rPr>
                <w:b/>
                <w:bCs/>
                <w:color w:val="000000"/>
                <w:szCs w:val="22"/>
              </w:rPr>
            </w:pPr>
            <w:r w:rsidRPr="003568A6">
              <w:rPr>
                <w:rFonts w:ascii="Times New Roman" w:hAnsi="Times New Roman"/>
                <w:bCs/>
                <w:color w:val="000000"/>
                <w:szCs w:val="22"/>
              </w:rPr>
              <w:t>3. Người tập sự thay đổi nơi tập sự thì thời gian tập sự được tính bằng tổng thời gian tập sự của người đó tại các Văn phòng Thừa phát lại. Thời gian tập sự tại mỗi Văn phòng Thừa phát lại phải từ 02 tháng trở lên, có xác nhận của Văn phòng Thừa phát lại nhận tập sự mới được tính vào tổng thời gian tập sự.</w:t>
            </w:r>
          </w:p>
        </w:tc>
        <w:tc>
          <w:tcPr>
            <w:tcW w:w="6095" w:type="dxa"/>
          </w:tcPr>
          <w:p w14:paraId="1C7A2535" w14:textId="77777777" w:rsidR="00664480" w:rsidRPr="00664480" w:rsidRDefault="00664480" w:rsidP="00664480">
            <w:pPr>
              <w:widowControl w:val="0"/>
              <w:tabs>
                <w:tab w:val="left" w:pos="1800"/>
                <w:tab w:val="left" w:pos="8139"/>
              </w:tabs>
              <w:spacing w:before="120" w:after="120" w:line="240" w:lineRule="atLeast"/>
              <w:ind w:firstLine="720"/>
              <w:jc w:val="both"/>
              <w:rPr>
                <w:rFonts w:ascii="Times New Roman" w:hAnsi="Times New Roman"/>
                <w:b/>
                <w:bCs/>
                <w:spacing w:val="-4"/>
                <w:szCs w:val="22"/>
                <w:lang w:val="nl-NL"/>
              </w:rPr>
            </w:pPr>
            <w:r w:rsidRPr="00664480">
              <w:rPr>
                <w:rFonts w:ascii="Times New Roman" w:hAnsi="Times New Roman"/>
                <w:b/>
                <w:bCs/>
                <w:spacing w:val="-4"/>
                <w:szCs w:val="22"/>
                <w:lang w:val="nl-NL"/>
              </w:rPr>
              <w:t>Điều 10. Thay đổi nơi tập sự hành nghề Thừa hành viên</w:t>
            </w:r>
            <w:r w:rsidRPr="00664480">
              <w:rPr>
                <w:rFonts w:ascii="Times New Roman" w:hAnsi="Times New Roman"/>
                <w:b/>
                <w:bCs/>
                <w:spacing w:val="-4"/>
                <w:szCs w:val="22"/>
                <w:lang w:val="nl-NL"/>
              </w:rPr>
              <w:tab/>
            </w:r>
          </w:p>
          <w:p w14:paraId="14F22458"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1. Việc thay đổi nơi tập sự hành nghề Thừa hành viên được thực hiện trong các trường hợp sau đây:</w:t>
            </w:r>
          </w:p>
          <w:p w14:paraId="2868FF63"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a) Văn phòng thi hành án dân sự nhận tập sự tạm ngừng hoạt động, chấm dứt hoạt động hoặc không còn đủ điều kiện nhận tập sự theo quy định tại khoản 1 Điều 8 của Thông tư này;</w:t>
            </w:r>
          </w:p>
          <w:p w14:paraId="5F1A5460"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b) Thay đổi Thừa hành viên hướng dẫn tập sự theo</w:t>
            </w:r>
            <w:r w:rsidRPr="00664480">
              <w:rPr>
                <w:rFonts w:ascii="Times New Roman" w:eastAsia="Calibri" w:hAnsi="Times New Roman"/>
                <w:szCs w:val="22"/>
              </w:rPr>
              <w:t xml:space="preserve"> quy định tại Điều </w:t>
            </w:r>
            <w:r w:rsidRPr="00664480">
              <w:rPr>
                <w:rFonts w:ascii="Times New Roman" w:eastAsia="Calibri" w:hAnsi="Times New Roman"/>
                <w:szCs w:val="22"/>
                <w:lang w:val="en-US"/>
              </w:rPr>
              <w:t xml:space="preserve">9 </w:t>
            </w:r>
            <w:r w:rsidRPr="00664480">
              <w:rPr>
                <w:rFonts w:ascii="Times New Roman" w:eastAsia="Calibri" w:hAnsi="Times New Roman"/>
                <w:szCs w:val="22"/>
              </w:rPr>
              <w:t xml:space="preserve">của </w:t>
            </w:r>
            <w:r w:rsidRPr="00664480">
              <w:rPr>
                <w:rFonts w:ascii="Times New Roman" w:eastAsia="Calibri" w:hAnsi="Times New Roman"/>
                <w:szCs w:val="22"/>
                <w:lang w:val="en-US"/>
              </w:rPr>
              <w:t>Thông tư</w:t>
            </w:r>
            <w:r w:rsidRPr="00664480">
              <w:rPr>
                <w:rFonts w:ascii="Times New Roman" w:eastAsia="Calibri" w:hAnsi="Times New Roman"/>
                <w:szCs w:val="22"/>
              </w:rPr>
              <w:t xml:space="preserve"> này</w:t>
            </w:r>
            <w:r w:rsidRPr="00664480">
              <w:rPr>
                <w:rFonts w:ascii="Times New Roman" w:eastAsia="Calibri" w:hAnsi="Times New Roman"/>
                <w:szCs w:val="22"/>
                <w:lang w:val="nl-NL"/>
              </w:rPr>
              <w:t xml:space="preserve"> và Văn phòng thi hành án dân sự không có Thừa hành viên khác đủ điều kiện hướng dẫn tập sự;</w:t>
            </w:r>
          </w:p>
          <w:p w14:paraId="1023D7CC"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c) Người tập sự thay đổi nơi cư trú, nơi làm việc sang tỉnh, thành phố khác và có nguyện vọng thay đổi nơi tập sự.</w:t>
            </w:r>
          </w:p>
          <w:p w14:paraId="4A1A565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 xml:space="preserve">2. Việc thay đổi nơi tập sự trong cùng một tỉnh, thành phố được thực hiện theo quy định tại điểm </w:t>
            </w:r>
            <w:r w:rsidRPr="00664480">
              <w:rPr>
                <w:rFonts w:ascii="Times New Roman" w:eastAsia="Calibri" w:hAnsi="Times New Roman"/>
                <w:szCs w:val="22"/>
                <w:highlight w:val="yellow"/>
                <w:lang w:val="nl-NL"/>
              </w:rPr>
              <w:t>a khoản 2 Điều ... của Nghị định số .../2026/NĐ-CP</w:t>
            </w:r>
            <w:r w:rsidRPr="00664480">
              <w:rPr>
                <w:rFonts w:ascii="Times New Roman" w:eastAsia="Calibri" w:hAnsi="Times New Roman"/>
                <w:szCs w:val="22"/>
                <w:lang w:val="nl-NL"/>
              </w:rPr>
              <w:t>.</w:t>
            </w:r>
          </w:p>
          <w:p w14:paraId="6F6E5DE1" w14:textId="77777777" w:rsidR="00664480" w:rsidRPr="00664480" w:rsidRDefault="00664480" w:rsidP="00664480">
            <w:pPr>
              <w:widowControl w:val="0"/>
              <w:tabs>
                <w:tab w:val="left" w:pos="6521"/>
              </w:tabs>
              <w:spacing w:before="120" w:after="120" w:line="240" w:lineRule="atLeast"/>
              <w:ind w:firstLine="720"/>
              <w:jc w:val="both"/>
              <w:rPr>
                <w:rFonts w:ascii="Times New Roman" w:eastAsia="Calibri" w:hAnsi="Times New Roman"/>
                <w:i/>
                <w:color w:val="FF0000"/>
                <w:szCs w:val="22"/>
                <w:lang w:val="nl-NL"/>
              </w:rPr>
            </w:pPr>
            <w:r w:rsidRPr="00664480">
              <w:rPr>
                <w:rFonts w:ascii="Times New Roman" w:eastAsia="Calibri" w:hAnsi="Times New Roman"/>
                <w:szCs w:val="22"/>
                <w:lang w:val="nl-NL"/>
              </w:rPr>
              <w:t xml:space="preserve">Trường hợp thay đổi nơi tập sự sang tỉnh, thành phố khác thì người tập sự thực hiện việc đăng ký tập sự theo quy định tại </w:t>
            </w:r>
            <w:r w:rsidRPr="00664480">
              <w:rPr>
                <w:rFonts w:ascii="Times New Roman" w:eastAsia="Calibri" w:hAnsi="Times New Roman"/>
                <w:szCs w:val="22"/>
                <w:highlight w:val="yellow"/>
                <w:lang w:val="nl-NL"/>
              </w:rPr>
              <w:t>khoản 1 Điều ... của Nghị định số .../2026/NĐ-CP</w:t>
            </w:r>
            <w:r w:rsidRPr="00664480">
              <w:rPr>
                <w:rFonts w:ascii="Times New Roman" w:eastAsia="Calibri" w:hAnsi="Times New Roman"/>
                <w:szCs w:val="22"/>
                <w:lang w:val="nl-NL"/>
              </w:rPr>
              <w:t>. Văn</w:t>
            </w:r>
            <w:r w:rsidRPr="00664480">
              <w:rPr>
                <w:rFonts w:ascii="Times New Roman" w:eastAsia="Calibri" w:hAnsi="Times New Roman"/>
                <w:szCs w:val="22"/>
              </w:rPr>
              <w:t xml:space="preserve"> phòng thi hành án dân sự nơi nhận tập sự mới cập nhật thông tin nhận tập sự lên </w:t>
            </w:r>
            <w:r w:rsidRPr="00664480">
              <w:rPr>
                <w:rFonts w:ascii="Times New Roman" w:eastAsia="Calibri" w:hAnsi="Times New Roman"/>
                <w:i/>
                <w:color w:val="FF0000"/>
                <w:szCs w:val="22"/>
              </w:rPr>
              <w:t>Cơ sở dữ liệu tổ chức và hoạt động của văn phòng thi hành án dân sự, Thừa hành viên</w:t>
            </w:r>
            <w:r w:rsidRPr="00664480" w:rsidDel="00D04EB6">
              <w:rPr>
                <w:rFonts w:ascii="Times New Roman" w:eastAsia="Calibri" w:hAnsi="Times New Roman"/>
                <w:i/>
                <w:color w:val="FF0000"/>
                <w:szCs w:val="22"/>
                <w:lang w:val="nl-NL"/>
              </w:rPr>
              <w:t xml:space="preserve"> </w:t>
            </w:r>
            <w:r w:rsidRPr="00664480">
              <w:rPr>
                <w:rFonts w:ascii="Times New Roman" w:eastAsia="Calibri" w:hAnsi="Times New Roman"/>
                <w:i/>
                <w:color w:val="FF0000"/>
                <w:szCs w:val="22"/>
                <w:lang w:val="nl-NL"/>
              </w:rPr>
              <w:t>để</w:t>
            </w:r>
            <w:r w:rsidRPr="00664480">
              <w:rPr>
                <w:rFonts w:ascii="Times New Roman" w:eastAsia="Calibri" w:hAnsi="Times New Roman"/>
                <w:i/>
                <w:color w:val="FF0000"/>
                <w:szCs w:val="22"/>
              </w:rPr>
              <w:t xml:space="preserve"> theo dõi.</w:t>
            </w:r>
          </w:p>
          <w:p w14:paraId="781475A0"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hAnsi="Times New Roman"/>
                <w:szCs w:val="22"/>
                <w:lang w:val="en-US"/>
              </w:rPr>
              <w:t xml:space="preserve">3. Người tập sự thay đổi nơi tập sự thì thời gian tập sự được tính bằng tổng thời gian tập sự của người đó tại các Văn phòng thi hành án dân sự. </w:t>
            </w:r>
            <w:r w:rsidRPr="00664480">
              <w:rPr>
                <w:rFonts w:ascii="Times New Roman" w:eastAsia="Calibri" w:hAnsi="Times New Roman"/>
                <w:szCs w:val="22"/>
                <w:lang w:val="en-US"/>
              </w:rPr>
              <w:t>Thời gian tập sự tại mỗi Văn phòng thi hành án dân sự từ 02 tháng trở lên, có xác nhận của Văn phòng thi hành án dân sự nhận tập sự mới được tính vào tổng thời gian tập sự.</w:t>
            </w:r>
          </w:p>
          <w:p w14:paraId="3AD6D986" w14:textId="46397990" w:rsidR="003961C4" w:rsidRPr="00FF4341" w:rsidRDefault="003961C4" w:rsidP="00461CC8">
            <w:pPr>
              <w:widowControl w:val="0"/>
              <w:pBdr>
                <w:top w:val="nil"/>
                <w:left w:val="nil"/>
                <w:bottom w:val="nil"/>
                <w:right w:val="nil"/>
                <w:between w:val="nil"/>
              </w:pBdr>
              <w:spacing w:before="60" w:after="60" w:line="240" w:lineRule="atLeast"/>
              <w:ind w:firstLine="284"/>
              <w:jc w:val="both"/>
              <w:outlineLvl w:val="0"/>
              <w:rPr>
                <w:rFonts w:ascii="Times New Roman" w:hAnsi="Times New Roman"/>
                <w:b/>
                <w:color w:val="000000"/>
                <w:szCs w:val="22"/>
              </w:rPr>
            </w:pPr>
          </w:p>
        </w:tc>
        <w:tc>
          <w:tcPr>
            <w:tcW w:w="4395" w:type="dxa"/>
          </w:tcPr>
          <w:p w14:paraId="5F63C324" w14:textId="77777777" w:rsidR="00D93998" w:rsidRDefault="00D93998" w:rsidP="00D93998">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Kế thừa Thông tư số 05/2020/TT-BTP</w:t>
            </w:r>
          </w:p>
          <w:p w14:paraId="114237A3"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60BB3316" w14:textId="77777777" w:rsidTr="003B4B6D">
        <w:tc>
          <w:tcPr>
            <w:tcW w:w="5217" w:type="dxa"/>
          </w:tcPr>
          <w:p w14:paraId="7601642E" w14:textId="77777777" w:rsidR="00BC44C0" w:rsidRPr="00BC44C0" w:rsidRDefault="00BC44C0" w:rsidP="00BC44C0">
            <w:pPr>
              <w:shd w:val="clear" w:color="auto" w:fill="FFFFFF"/>
              <w:spacing w:before="60" w:after="60" w:line="240" w:lineRule="atLeast"/>
              <w:ind w:firstLine="284"/>
              <w:jc w:val="both"/>
              <w:rPr>
                <w:rFonts w:ascii="Times New Roman" w:hAnsi="Times New Roman"/>
                <w:b/>
                <w:bCs/>
                <w:color w:val="000000"/>
                <w:szCs w:val="22"/>
              </w:rPr>
            </w:pPr>
            <w:r w:rsidRPr="00BC44C0">
              <w:rPr>
                <w:rFonts w:ascii="Times New Roman" w:hAnsi="Times New Roman"/>
                <w:b/>
                <w:bCs/>
                <w:color w:val="000000"/>
                <w:szCs w:val="22"/>
              </w:rPr>
              <w:lastRenderedPageBreak/>
              <w:t>Điều 12. Tạm ngừng, chấm dứt tập sự hành nghề Thừa phát lại</w:t>
            </w:r>
          </w:p>
          <w:p w14:paraId="2E6D3C70"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1. Người đang tập sự hành nghề Thừa phát lại được tạm ngừng tập sự trong trường hợp có lý do chính đáng. Người có thời gian tập sự 06 tháng được tạm ngừng tập sự tối đa 02 lần, mỗi lần không quá 03 tháng; người có thời gian tập sự 03 tháng được tạm ngừng tập sự tối đa 01 lần không quá 03 tháng. Thời gian tạm ngừng tập sự không được tính vào thời gian tập sự.</w:t>
            </w:r>
          </w:p>
          <w:p w14:paraId="2FB454C1"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Thời gian tập sự trước khi tạm ngừng tập sự được tính vào tổng thời gian tập sự, trừ trường hợp đăng ký tập sự lại theo quy định tại khoản 3 Điều này.</w:t>
            </w:r>
          </w:p>
          <w:p w14:paraId="34242F34"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Trong thời hạn 03 ngày làm việc, kể từ ngày nhận được thông báo bằng văn bản của người tập sự về việc tạm ngừng tập sự và trong thời hạn 03 ngày làm việc, kể từ ngày kết thúc thời gian tạm ngừng tập sự, Văn phòng Thừa phát lại phải thông báo bằng văn bản cho Sở Tư pháp nơi đặt trụ sở để theo dõi việc tạm ngừng tập sự.</w:t>
            </w:r>
          </w:p>
          <w:p w14:paraId="6B33B57B"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2. Người tập sự chấm dứt tập sự trong các trường hợp sau đây:</w:t>
            </w:r>
          </w:p>
          <w:p w14:paraId="39C6167C"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a) Tự chấm dứt tập sự;</w:t>
            </w:r>
          </w:p>
          <w:p w14:paraId="7F5974FA"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b) Được tuyển dụng là cán bộ, công chức, viên chức, sĩ quan, quân nhân chuyên nghiệp, công nhân, viên chức quốc phòng trong cơ quan, đơn vị thuộc Quân đội nhân dân; sĩ quan, hạ sĩ quan nghiệp vụ, sĩ quan, hạ sĩ quan chuyên môn kỹ thuật trong cơ quan, đơn vị thuộc Công an nhân dân;</w:t>
            </w:r>
          </w:p>
          <w:p w14:paraId="25E9842C"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c) Không còn thường trú tại Việt Nam;</w:t>
            </w:r>
          </w:p>
          <w:p w14:paraId="0A804E73"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d) Bị mất hoặc bị hạn chế năng lực hành vi dân sự; có khó khăn trong nhận thức, làm chủ hành vi theo quy định của Bộ luật Dân sự;</w:t>
            </w:r>
          </w:p>
          <w:p w14:paraId="774E49AC"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đ) Đang bị truy cứu trách nhiệm hình sự;</w:t>
            </w:r>
          </w:p>
          <w:p w14:paraId="116D38A8"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e) Bị kết án và bản án đã có hiệu lực pháp luật;</w:t>
            </w:r>
          </w:p>
          <w:p w14:paraId="26235189"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g) Bị áp dụng biện pháp xử lý hành chính đưa vào cơ sở cai nghiện bắt buộc, cơ sở giáo dục bắt buộc theo quy định của pháp luật về xử lý vi phạm hành chính;</w:t>
            </w:r>
          </w:p>
          <w:p w14:paraId="33FBB9B4"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lastRenderedPageBreak/>
              <w:t>h) Tạm ngừng tập sự quá số lần quy định hoặc đã hết thời hạn tạm ngừng tập sự theo quy định tại khoản 1 Điều này mà không tiếp tục tập sự;</w:t>
            </w:r>
          </w:p>
          <w:p w14:paraId="5B100C6D"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i) Bị chấm dứt tập sự theo quy định tại khoản 1 Điều 16 của Thông tư này;</w:t>
            </w:r>
          </w:p>
          <w:p w14:paraId="11B989DE"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k) Thuộc trường hợp không được đăng ký tập sự hành nghề Thừa phát lại quy định tại khoản 6 Điều 8 của Nghị định số 08/2020/NĐ-CP mà vẫn tập sự.</w:t>
            </w:r>
          </w:p>
          <w:p w14:paraId="15EABC14"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Thời gian tập sự trước khi chấm dứt tập sự không được tính vào tổng thời gian tập sự.</w:t>
            </w:r>
          </w:p>
          <w:p w14:paraId="693E081B"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3. Người đã chấm dứt tập sự hành nghề Thừa phát lại được đăng ký tập sự lại khi có đủ điều kiện đăng ký tập sự theo quy định tại Điều 8 của Nghị định số 08/2020/NĐ-CP, Thông tư này và thuộc một trong các trường hợp sau đây:</w:t>
            </w:r>
          </w:p>
          <w:p w14:paraId="0BC9E088"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a) Lý do chấm dứt tập sự quy định tại các điểm a, b, c, d, đ và h khoản 2 Điều này không còn;</w:t>
            </w:r>
          </w:p>
          <w:p w14:paraId="5AB78A63"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b) Đã chấp hành xong bản án và đã được xóa án tích, trừ trường hợp bị kết án về tội phạm liên quan đến chiếm đoạt tài sản, trục lợi, gian lận, gian dối, xâm phạm an ninh quốc gia, tội phạm nghiêm trọng, tội phạm rất nghiêm trọng, tội phạm đặc biệt nghiêm trọng do cố ý, kể cả trường hợp đã được xóa án tích;</w:t>
            </w:r>
          </w:p>
          <w:p w14:paraId="4E44CEA8"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c) Đã chấp hành xong biện pháp xử lý hành chính đưa vào cơ sở cai nghiện bắt buộc, cơ sở giáo dục bắt buộc theo quy định của pháp luật về xử lý vi phạm hành chính;</w:t>
            </w:r>
          </w:p>
          <w:p w14:paraId="40B8E2F1"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d) Sau thời hạn 01 năm, kể từ ngày quyết định chấm dứt tập sự theo quy định tại khoản 1 Điều 16 của Thông tư này có hiệu lực.</w:t>
            </w:r>
          </w:p>
          <w:p w14:paraId="0FE6FE36" w14:textId="77777777" w:rsidR="003961C4" w:rsidRPr="007A589A" w:rsidRDefault="00BC44C0" w:rsidP="00BC44C0">
            <w:pPr>
              <w:shd w:val="clear" w:color="auto" w:fill="FFFFFF"/>
              <w:spacing w:before="60" w:after="60" w:line="240" w:lineRule="atLeast"/>
              <w:ind w:firstLine="284"/>
              <w:jc w:val="both"/>
              <w:rPr>
                <w:b/>
                <w:bCs/>
                <w:color w:val="000000"/>
                <w:szCs w:val="22"/>
              </w:rPr>
            </w:pPr>
            <w:r w:rsidRPr="00BC44C0">
              <w:rPr>
                <w:rFonts w:ascii="Times New Roman" w:hAnsi="Times New Roman"/>
                <w:bCs/>
                <w:color w:val="000000"/>
                <w:szCs w:val="22"/>
              </w:rPr>
              <w:t>Việc đăng ký tập sự lại được thực hiện theo quy định tại khoản 1 Điều 8 của Nghị định số 08/2020/NĐ-CP. Hồ sơ đăng ký tập sự lại bao gồm các giấy tờ quy định tại khoản 1 Điều 8 của Nghị định số 08/2020/NĐ-CP và giấy tờ chứng minh thuộc trường hợp được đăng ký tập sự lại.</w:t>
            </w:r>
          </w:p>
        </w:tc>
        <w:tc>
          <w:tcPr>
            <w:tcW w:w="6095" w:type="dxa"/>
          </w:tcPr>
          <w:p w14:paraId="7177243B" w14:textId="77777777" w:rsidR="00664480" w:rsidRPr="00664480" w:rsidRDefault="00664480" w:rsidP="00664480">
            <w:pPr>
              <w:widowControl w:val="0"/>
              <w:spacing w:before="120" w:after="120" w:line="240" w:lineRule="atLeast"/>
              <w:ind w:firstLine="720"/>
              <w:jc w:val="both"/>
              <w:rPr>
                <w:rFonts w:ascii="Times New Roman" w:eastAsia="Calibri" w:hAnsi="Times New Roman"/>
                <w:b/>
                <w:szCs w:val="22"/>
                <w:lang w:val="nl-NL"/>
              </w:rPr>
            </w:pPr>
            <w:r w:rsidRPr="00664480">
              <w:rPr>
                <w:rFonts w:ascii="Times New Roman" w:eastAsia="Calibri" w:hAnsi="Times New Roman"/>
                <w:b/>
                <w:szCs w:val="22"/>
                <w:lang w:val="nl-NL"/>
              </w:rPr>
              <w:lastRenderedPageBreak/>
              <w:t>Điều 11. Tạm ngừng, chấm dứt tập sự hành nghề Thừa hành viên</w:t>
            </w:r>
          </w:p>
          <w:p w14:paraId="02B5CDD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1. Người đang tập sự hành nghề Thừa hành viên được tạm ngừng tập sự trong trường hợp có lý do chính đáng. Người có thời gian tập sự </w:t>
            </w:r>
            <w:r w:rsidRPr="00664480">
              <w:rPr>
                <w:rFonts w:ascii="Times New Roman" w:eastAsia="Calibri" w:hAnsi="Times New Roman"/>
                <w:color w:val="000000" w:themeColor="text1"/>
                <w:szCs w:val="22"/>
                <w:lang w:val="en-US"/>
              </w:rPr>
              <w:t xml:space="preserve">06 tháng </w:t>
            </w:r>
            <w:r w:rsidRPr="00664480">
              <w:rPr>
                <w:rFonts w:ascii="Times New Roman" w:eastAsia="Calibri" w:hAnsi="Times New Roman"/>
                <w:szCs w:val="22"/>
                <w:lang w:val="en-US"/>
              </w:rPr>
              <w:t xml:space="preserve">được tạm ngừng tập sự tối đa </w:t>
            </w:r>
            <w:r w:rsidRPr="00664480">
              <w:rPr>
                <w:rFonts w:ascii="Times New Roman" w:eastAsia="Calibri" w:hAnsi="Times New Roman"/>
                <w:color w:val="000000" w:themeColor="text1"/>
                <w:szCs w:val="22"/>
                <w:lang w:val="en-US"/>
              </w:rPr>
              <w:t>02 lần</w:t>
            </w:r>
            <w:r w:rsidRPr="00664480">
              <w:rPr>
                <w:rFonts w:ascii="Times New Roman" w:eastAsia="Calibri" w:hAnsi="Times New Roman"/>
                <w:szCs w:val="22"/>
                <w:lang w:val="en-US"/>
              </w:rPr>
              <w:t>, mỗi lần không quá 0</w:t>
            </w:r>
            <w:r w:rsidRPr="00664480">
              <w:rPr>
                <w:rFonts w:ascii="Times New Roman" w:eastAsia="Calibri" w:hAnsi="Times New Roman"/>
                <w:color w:val="000000" w:themeColor="text1"/>
                <w:szCs w:val="22"/>
                <w:lang w:val="en-US"/>
              </w:rPr>
              <w:t>3 tháng</w:t>
            </w:r>
            <w:r w:rsidRPr="00664480">
              <w:rPr>
                <w:rFonts w:ascii="Times New Roman" w:eastAsia="Calibri" w:hAnsi="Times New Roman"/>
                <w:szCs w:val="22"/>
                <w:lang w:val="en-US"/>
              </w:rPr>
              <w:t xml:space="preserve">; người có thời gian tập sự </w:t>
            </w:r>
            <w:r w:rsidRPr="00664480">
              <w:rPr>
                <w:rFonts w:ascii="Times New Roman" w:eastAsia="Calibri" w:hAnsi="Times New Roman"/>
                <w:color w:val="000000" w:themeColor="text1"/>
                <w:szCs w:val="22"/>
                <w:lang w:val="en-US"/>
              </w:rPr>
              <w:t xml:space="preserve">03 tháng </w:t>
            </w:r>
            <w:r w:rsidRPr="00664480">
              <w:rPr>
                <w:rFonts w:ascii="Times New Roman" w:eastAsia="Calibri" w:hAnsi="Times New Roman"/>
                <w:szCs w:val="22"/>
                <w:lang w:val="en-US"/>
              </w:rPr>
              <w:t xml:space="preserve">được tạm ngừng tập sự tối đa 01 lần </w:t>
            </w:r>
            <w:r w:rsidRPr="00664480">
              <w:rPr>
                <w:rFonts w:ascii="Times New Roman" w:eastAsia="Calibri" w:hAnsi="Times New Roman"/>
                <w:color w:val="000000" w:themeColor="text1"/>
                <w:szCs w:val="22"/>
                <w:lang w:val="en-US"/>
              </w:rPr>
              <w:t>không quá 03 tháng</w:t>
            </w:r>
            <w:r w:rsidRPr="00664480">
              <w:rPr>
                <w:rFonts w:ascii="Times New Roman" w:eastAsia="Calibri" w:hAnsi="Times New Roman"/>
                <w:szCs w:val="22"/>
                <w:lang w:val="en-US"/>
              </w:rPr>
              <w:t xml:space="preserve">. </w:t>
            </w:r>
            <w:r w:rsidRPr="00664480">
              <w:rPr>
                <w:rFonts w:ascii="Times New Roman" w:eastAsia="Calibri" w:hAnsi="Times New Roman"/>
                <w:szCs w:val="22"/>
                <w:lang w:val="nl-NL"/>
              </w:rPr>
              <w:t>Thời gian tạm ngừng tập sự không được tính vào thời gian tập sự.</w:t>
            </w:r>
          </w:p>
          <w:p w14:paraId="13A59170"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Thời gian tập sự trước khi tạm ngừng tập sự được tính vào tổng thời gian tập sự, trừ trường hợp đăng ký tập sự lại theo quy định tại khoản 3 Điều này.</w:t>
            </w:r>
          </w:p>
          <w:p w14:paraId="51C9263E" w14:textId="77777777" w:rsidR="00664480" w:rsidRPr="00664480" w:rsidRDefault="00664480" w:rsidP="00664480">
            <w:pPr>
              <w:widowControl w:val="0"/>
              <w:tabs>
                <w:tab w:val="left" w:pos="6521"/>
              </w:tabs>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en-US"/>
              </w:rPr>
              <w:t xml:space="preserve">Trong thời hạn 03 ngày làm việc, kể từ ngày nhận được thông báo bằng văn bản của người tập sự về việc tạm ngừng tập sự và trong thời hạn 03 ngày làm việc, kể từ ngày kết thúc thời gian tạm ngừng tập sự, </w:t>
            </w:r>
            <w:r w:rsidRPr="00664480">
              <w:rPr>
                <w:rFonts w:ascii="Times New Roman" w:eastAsia="Calibri" w:hAnsi="Times New Roman"/>
                <w:i/>
                <w:color w:val="FF0000"/>
                <w:szCs w:val="22"/>
                <w:lang w:val="en-US"/>
              </w:rPr>
              <w:t xml:space="preserve">Văn phòng thi hành án dân sự </w:t>
            </w:r>
            <w:r w:rsidRPr="00664480">
              <w:rPr>
                <w:rFonts w:ascii="Times New Roman" w:eastAsia="Calibri" w:hAnsi="Times New Roman"/>
                <w:i/>
                <w:color w:val="FF0000"/>
                <w:szCs w:val="22"/>
              </w:rPr>
              <w:t>cập nhật thông tin nhận tập sự lên Cơ sở dữ liệu tổ chức và hoạt động của văn phòng thi hành án dân sự, Thừa hành viên</w:t>
            </w:r>
            <w:r w:rsidRPr="00664480" w:rsidDel="00D04EB6">
              <w:rPr>
                <w:rFonts w:ascii="Times New Roman" w:eastAsia="Calibri" w:hAnsi="Times New Roman"/>
                <w:i/>
                <w:color w:val="FF0000"/>
                <w:szCs w:val="22"/>
                <w:lang w:val="nl-NL"/>
              </w:rPr>
              <w:t xml:space="preserve"> </w:t>
            </w:r>
            <w:r w:rsidRPr="00664480">
              <w:rPr>
                <w:rFonts w:ascii="Times New Roman" w:eastAsia="Calibri" w:hAnsi="Times New Roman"/>
                <w:i/>
                <w:color w:val="FF0000"/>
                <w:szCs w:val="22"/>
                <w:lang w:val="nl-NL"/>
              </w:rPr>
              <w:t>để</w:t>
            </w:r>
            <w:r w:rsidRPr="00664480">
              <w:rPr>
                <w:rFonts w:ascii="Times New Roman" w:eastAsia="Calibri" w:hAnsi="Times New Roman"/>
                <w:i/>
                <w:color w:val="FF0000"/>
                <w:szCs w:val="22"/>
              </w:rPr>
              <w:t xml:space="preserve"> theo dõi.</w:t>
            </w:r>
          </w:p>
          <w:p w14:paraId="2CCCFDFA"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nl-NL"/>
              </w:rPr>
              <w:t>2. Người tập sự chấm dứt tập sự trong các trường hợp sau đây:</w:t>
            </w:r>
          </w:p>
          <w:p w14:paraId="4F383769"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a) Tự chấm dứt tập sự;</w:t>
            </w:r>
          </w:p>
          <w:p w14:paraId="3AB29DF2"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 xml:space="preserve">b) Được tuyển dụng là </w:t>
            </w:r>
            <w:r w:rsidRPr="00664480">
              <w:rPr>
                <w:rFonts w:ascii="Times New Roman" w:hAnsi="Times New Roman"/>
                <w:szCs w:val="22"/>
              </w:rPr>
              <w:t>cán bộ, công chức, viên chức, sĩ quan, quân nhân chuyên nghiệp, công nhân, viên chức quốc phòng trong cơ quan, đơn vị thuộc Quân đội nhân dân; sĩ quan, hạ sĩ quan nghiệp vụ, sĩ quan, hạ sĩ quan chuyên môn kỹ thuật trong cơ quan, đơn vị thuộc Công an nhân dân</w:t>
            </w:r>
            <w:r w:rsidRPr="00664480">
              <w:rPr>
                <w:rFonts w:ascii="Times New Roman" w:hAnsi="Times New Roman"/>
                <w:szCs w:val="22"/>
                <w:lang w:val="en-US"/>
              </w:rPr>
              <w:t>;</w:t>
            </w:r>
          </w:p>
          <w:p w14:paraId="71622ED8"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c) Không còn thường trú tại Việt Nam;</w:t>
            </w:r>
          </w:p>
          <w:p w14:paraId="5EABFDD1"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 xml:space="preserve">d) </w:t>
            </w:r>
            <w:r w:rsidRPr="00664480">
              <w:rPr>
                <w:rFonts w:ascii="Times New Roman" w:hAnsi="Times New Roman"/>
                <w:szCs w:val="22"/>
              </w:rPr>
              <w:t xml:space="preserve">Bị mất hoặc bị hạn chế năng lực hành vi dân sự; có khó khăn trong nhận thức, làm chủ hành vi theo quy định của Bộ luật </w:t>
            </w:r>
            <w:r w:rsidRPr="00664480">
              <w:rPr>
                <w:rFonts w:ascii="Times New Roman" w:hAnsi="Times New Roman"/>
                <w:szCs w:val="22"/>
                <w:lang w:val="en-US"/>
              </w:rPr>
              <w:t>D</w:t>
            </w:r>
            <w:r w:rsidRPr="00664480">
              <w:rPr>
                <w:rFonts w:ascii="Times New Roman" w:hAnsi="Times New Roman"/>
                <w:szCs w:val="22"/>
              </w:rPr>
              <w:t>ân sự</w:t>
            </w:r>
            <w:r w:rsidRPr="00664480">
              <w:rPr>
                <w:rFonts w:ascii="Times New Roman" w:hAnsi="Times New Roman"/>
                <w:szCs w:val="22"/>
                <w:lang w:val="en-US"/>
              </w:rPr>
              <w:t>;</w:t>
            </w:r>
          </w:p>
          <w:p w14:paraId="073523C1"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đ) Đang bị truy cứu trách nhiệm hình sự;</w:t>
            </w:r>
          </w:p>
          <w:p w14:paraId="1CA95B03"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e) B</w:t>
            </w:r>
            <w:r w:rsidRPr="00664480">
              <w:rPr>
                <w:rFonts w:ascii="Times New Roman" w:hAnsi="Times New Roman"/>
                <w:szCs w:val="22"/>
              </w:rPr>
              <w:t xml:space="preserve">ị kết án </w:t>
            </w:r>
            <w:r w:rsidRPr="00664480">
              <w:rPr>
                <w:rFonts w:ascii="Times New Roman" w:hAnsi="Times New Roman"/>
                <w:szCs w:val="22"/>
                <w:lang w:val="en-US"/>
              </w:rPr>
              <w:t>và bản án đã có hiệu lực pháp luật;</w:t>
            </w:r>
          </w:p>
          <w:p w14:paraId="281548E6"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 xml:space="preserve">g) Bị áp dụng biện pháp xử lý hành chính </w:t>
            </w:r>
            <w:r w:rsidRPr="00664480">
              <w:rPr>
                <w:rFonts w:ascii="Times New Roman" w:hAnsi="Times New Roman"/>
                <w:szCs w:val="22"/>
              </w:rPr>
              <w:t>đưa vào cơ sở cai nghiện bắt buộc, cơ sở giáo dục bắt buộc</w:t>
            </w:r>
            <w:r w:rsidRPr="00664480">
              <w:rPr>
                <w:rFonts w:ascii="Times New Roman" w:hAnsi="Times New Roman"/>
                <w:szCs w:val="22"/>
                <w:lang w:val="en-US"/>
              </w:rPr>
              <w:t xml:space="preserve"> theo quy định của </w:t>
            </w:r>
            <w:r w:rsidRPr="00664480">
              <w:rPr>
                <w:rFonts w:ascii="Times New Roman" w:hAnsi="Times New Roman"/>
                <w:szCs w:val="22"/>
                <w:lang w:val="en-US"/>
              </w:rPr>
              <w:lastRenderedPageBreak/>
              <w:t>pháp luật về xử lý vi phạm hành chính;</w:t>
            </w:r>
          </w:p>
          <w:p w14:paraId="539A6BFB"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h) Tạm ngừng tập sự quá số lần quy định hoặc đã hết thời hạn tạm ngừng tập sự theo quy định tại khoản 1 Điều này mà không tiếp tục tập sự;</w:t>
            </w:r>
          </w:p>
          <w:p w14:paraId="662D6083" w14:textId="77777777" w:rsidR="00664480" w:rsidRPr="00664480" w:rsidRDefault="00664480" w:rsidP="00664480">
            <w:pPr>
              <w:widowControl w:val="0"/>
              <w:spacing w:before="120" w:after="120" w:line="240" w:lineRule="atLeast"/>
              <w:ind w:firstLine="720"/>
              <w:jc w:val="both"/>
              <w:rPr>
                <w:rFonts w:ascii="Times New Roman" w:hAnsi="Times New Roman"/>
                <w:spacing w:val="-2"/>
                <w:szCs w:val="22"/>
                <w:lang w:val="en-US"/>
              </w:rPr>
            </w:pPr>
            <w:r w:rsidRPr="00664480">
              <w:rPr>
                <w:rFonts w:ascii="Times New Roman" w:hAnsi="Times New Roman"/>
                <w:spacing w:val="-2"/>
                <w:szCs w:val="22"/>
                <w:lang w:val="en-US"/>
              </w:rPr>
              <w:t>i) Bị chấm dứt tập sự theo quy định tại khoản 1 Điều 15 của Thông tư này;</w:t>
            </w:r>
          </w:p>
          <w:p w14:paraId="75DC63BE"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 xml:space="preserve">k) Thuộc trường hợp không được đăng ký tập sự hành nghề Thừa hành viên quy định tại </w:t>
            </w:r>
            <w:r w:rsidRPr="00664480">
              <w:rPr>
                <w:rFonts w:ascii="Times New Roman" w:hAnsi="Times New Roman"/>
                <w:szCs w:val="22"/>
                <w:highlight w:val="yellow"/>
                <w:lang w:val="en-US"/>
              </w:rPr>
              <w:t>khoản 8 Điều … của</w:t>
            </w:r>
            <w:r w:rsidRPr="00664480">
              <w:rPr>
                <w:rFonts w:ascii="Times New Roman" w:hAnsi="Times New Roman"/>
                <w:szCs w:val="22"/>
                <w:highlight w:val="yellow"/>
                <w:lang w:val="nl-NL"/>
              </w:rPr>
              <w:t xml:space="preserve"> Nghị định số .../2026/NĐ-CP</w:t>
            </w:r>
            <w:r w:rsidRPr="00664480">
              <w:rPr>
                <w:rFonts w:ascii="Times New Roman" w:hAnsi="Times New Roman"/>
                <w:szCs w:val="22"/>
                <w:lang w:val="nl-NL"/>
              </w:rPr>
              <w:t>.</w:t>
            </w:r>
          </w:p>
          <w:p w14:paraId="22EB6E48"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Thời gian tập sự trước khi chấm dứt tập sự không được tính vào tổng thời gian tập sự.</w:t>
            </w:r>
          </w:p>
          <w:p w14:paraId="3CF2762E"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nl-NL"/>
              </w:rPr>
            </w:pPr>
            <w:r w:rsidRPr="00664480">
              <w:rPr>
                <w:rFonts w:ascii="Times New Roman" w:hAnsi="Times New Roman"/>
                <w:szCs w:val="22"/>
                <w:lang w:val="nl-NL"/>
              </w:rPr>
              <w:t xml:space="preserve">3. Người đã chấm dứt tập sự hành nghề Thừa hành viên được đăng ký tập sự lại khi có đủ điều kiện đăng ký tập sự theo quy định tại </w:t>
            </w:r>
            <w:r w:rsidRPr="00664480">
              <w:rPr>
                <w:rFonts w:ascii="Times New Roman" w:hAnsi="Times New Roman"/>
                <w:szCs w:val="22"/>
                <w:highlight w:val="yellow"/>
                <w:lang w:val="nl-NL"/>
              </w:rPr>
              <w:t>Điều 7 của Nghị định số .../2026/NĐ-CP</w:t>
            </w:r>
            <w:r w:rsidRPr="00664480">
              <w:rPr>
                <w:rFonts w:ascii="Times New Roman" w:hAnsi="Times New Roman"/>
                <w:szCs w:val="22"/>
                <w:lang w:val="nl-NL"/>
              </w:rPr>
              <w:t>, Thông tư này và thuộc một trong các trường hợp sau đây:</w:t>
            </w:r>
          </w:p>
          <w:p w14:paraId="3CAC9B20"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a) Lý do chấm dứt tập sự quy định tại các điểm a, b, c, d, đ khoản 2 Điều này không còn;</w:t>
            </w:r>
          </w:p>
          <w:p w14:paraId="44C8015A" w14:textId="77777777" w:rsidR="00664480" w:rsidRPr="00664480" w:rsidRDefault="00664480" w:rsidP="00664480">
            <w:pPr>
              <w:widowControl w:val="0"/>
              <w:spacing w:before="120" w:after="120" w:line="240" w:lineRule="atLeast"/>
              <w:ind w:firstLine="720"/>
              <w:jc w:val="both"/>
              <w:rPr>
                <w:rFonts w:ascii="Times New Roman" w:eastAsia="Calibri" w:hAnsi="Times New Roman"/>
                <w:spacing w:val="-2"/>
                <w:szCs w:val="22"/>
                <w:lang w:val="en-US"/>
              </w:rPr>
            </w:pPr>
            <w:r w:rsidRPr="00664480">
              <w:rPr>
                <w:rFonts w:ascii="Times New Roman" w:eastAsia="Calibri" w:hAnsi="Times New Roman"/>
                <w:spacing w:val="-2"/>
                <w:szCs w:val="22"/>
                <w:lang w:val="en-US"/>
              </w:rPr>
              <w:t>b) Sau thời hạn 01 năm, kể từ ngày quyết định chấm dứt tập sự theo quy định tại khoản 1 Điều 15 của Thông tư này có hiệu lực.</w:t>
            </w:r>
          </w:p>
          <w:p w14:paraId="47E8B4A8"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c) Đã chấp hành xong biện pháp xử lý hành chính </w:t>
            </w:r>
            <w:r w:rsidRPr="00664480">
              <w:rPr>
                <w:rFonts w:ascii="Times New Roman" w:eastAsia="Calibri" w:hAnsi="Times New Roman"/>
                <w:szCs w:val="22"/>
              </w:rPr>
              <w:t>đưa vào cơ sở cai nghiện bắt buộc, cơ sở giáo dục bắt buộc</w:t>
            </w:r>
            <w:r w:rsidRPr="00664480">
              <w:rPr>
                <w:rFonts w:ascii="Times New Roman" w:eastAsia="Calibri" w:hAnsi="Times New Roman"/>
                <w:szCs w:val="22"/>
                <w:lang w:val="en-US"/>
              </w:rPr>
              <w:t xml:space="preserve"> theo quy định của pháp luật về xử lý vi phạm hành chính;</w:t>
            </w:r>
          </w:p>
          <w:p w14:paraId="45677E80" w14:textId="5A22A16C" w:rsidR="00664480" w:rsidRPr="00664480" w:rsidRDefault="00A2561D" w:rsidP="00A2561D">
            <w:pPr>
              <w:shd w:val="clear" w:color="auto" w:fill="FFFFFF"/>
              <w:spacing w:line="320" w:lineRule="exact"/>
              <w:ind w:firstLine="720"/>
              <w:jc w:val="both"/>
              <w:rPr>
                <w:rFonts w:ascii="Times New Roman" w:eastAsia="Calibri" w:hAnsi="Times New Roman"/>
                <w:i/>
                <w:color w:val="FF0000"/>
                <w:spacing w:val="-6"/>
                <w:szCs w:val="22"/>
                <w:lang w:val="en-US"/>
              </w:rPr>
            </w:pPr>
            <w:r>
              <w:rPr>
                <w:rFonts w:ascii="Times New Roman" w:eastAsia="Calibri" w:hAnsi="Times New Roman"/>
                <w:i/>
                <w:color w:val="FF0000"/>
                <w:spacing w:val="-6"/>
                <w:szCs w:val="22"/>
                <w:lang w:val="en-US"/>
              </w:rPr>
              <w:t>d</w:t>
            </w:r>
            <w:r w:rsidR="00664480" w:rsidRPr="00664480">
              <w:rPr>
                <w:rFonts w:ascii="Times New Roman" w:eastAsia="Calibri" w:hAnsi="Times New Roman"/>
                <w:i/>
                <w:color w:val="FF0000"/>
                <w:spacing w:val="-6"/>
                <w:szCs w:val="22"/>
                <w:lang w:val="en-US"/>
              </w:rPr>
              <w:t>) Người đã</w:t>
            </w:r>
            <w:r w:rsidR="00664480" w:rsidRPr="00664480">
              <w:rPr>
                <w:rFonts w:ascii="Times New Roman" w:eastAsia="Calibri" w:hAnsi="Times New Roman"/>
                <w:i/>
                <w:color w:val="FF0000"/>
                <w:spacing w:val="-6"/>
                <w:szCs w:val="22"/>
              </w:rPr>
              <w:t xml:space="preserve"> chấp hành xong bản án</w:t>
            </w:r>
            <w:r w:rsidR="00664480" w:rsidRPr="00664480">
              <w:rPr>
                <w:rFonts w:ascii="Times New Roman" w:eastAsia="Calibri" w:hAnsi="Times New Roman"/>
                <w:i/>
                <w:color w:val="FF0000"/>
                <w:spacing w:val="-6"/>
                <w:szCs w:val="22"/>
                <w:lang w:val="en-US"/>
              </w:rPr>
              <w:t xml:space="preserve"> về tội phạm do vô ý và đã được xóa án tích</w:t>
            </w:r>
            <w:r w:rsidR="00664480" w:rsidRPr="00664480">
              <w:rPr>
                <w:rFonts w:ascii="Times New Roman" w:eastAsia="Calibri" w:hAnsi="Times New Roman"/>
                <w:i/>
                <w:color w:val="FF0000"/>
                <w:spacing w:val="-6"/>
                <w:szCs w:val="22"/>
              </w:rPr>
              <w:t>, trừ</w:t>
            </w:r>
            <w:r w:rsidR="00664480" w:rsidRPr="00664480">
              <w:rPr>
                <w:rFonts w:ascii="Times New Roman" w:eastAsia="Calibri" w:hAnsi="Times New Roman"/>
                <w:i/>
                <w:color w:val="FF0000"/>
                <w:spacing w:val="-6"/>
                <w:szCs w:val="22"/>
                <w:lang w:val="en-US"/>
              </w:rPr>
              <w:t xml:space="preserve"> người đã bị kết án về tội phạm do cố ý, kể cả trường hợp đã được xóa án tích.</w:t>
            </w:r>
          </w:p>
          <w:p w14:paraId="2E6CDCCD"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Việc đăng ký tập sự lại được thực hiện theo quy định tại </w:t>
            </w:r>
            <w:r w:rsidRPr="00664480">
              <w:rPr>
                <w:rFonts w:ascii="Times New Roman" w:eastAsia="Calibri" w:hAnsi="Times New Roman"/>
                <w:szCs w:val="22"/>
                <w:highlight w:val="yellow"/>
                <w:lang w:val="en-US"/>
              </w:rPr>
              <w:t xml:space="preserve">khoản 1 Điều … của </w:t>
            </w:r>
            <w:r w:rsidRPr="00664480">
              <w:rPr>
                <w:rFonts w:ascii="Times New Roman" w:eastAsia="Calibri" w:hAnsi="Times New Roman"/>
                <w:szCs w:val="22"/>
                <w:highlight w:val="yellow"/>
                <w:lang w:val="nl-NL"/>
              </w:rPr>
              <w:t>Nghị định số .../2026/NĐ-CP</w:t>
            </w:r>
            <w:r w:rsidRPr="00664480">
              <w:rPr>
                <w:rFonts w:ascii="Times New Roman" w:eastAsia="Calibri" w:hAnsi="Times New Roman"/>
                <w:szCs w:val="22"/>
                <w:lang w:val="en-US"/>
              </w:rPr>
              <w:t xml:space="preserve">. Hồ sơ đăng ký tập sự lại bao gồm các giấy tờ quy định tại </w:t>
            </w:r>
            <w:r w:rsidRPr="00664480">
              <w:rPr>
                <w:rFonts w:ascii="Times New Roman" w:eastAsia="Calibri" w:hAnsi="Times New Roman"/>
                <w:szCs w:val="22"/>
                <w:highlight w:val="yellow"/>
                <w:lang w:val="en-US"/>
              </w:rPr>
              <w:t xml:space="preserve">khoản 1 Điều … của </w:t>
            </w:r>
            <w:r w:rsidRPr="00664480">
              <w:rPr>
                <w:rFonts w:ascii="Times New Roman" w:eastAsia="Calibri" w:hAnsi="Times New Roman"/>
                <w:szCs w:val="22"/>
                <w:highlight w:val="yellow"/>
                <w:lang w:val="nl-NL"/>
              </w:rPr>
              <w:t>Nghị định số .../2026/NĐ-CP</w:t>
            </w:r>
            <w:r w:rsidRPr="00664480">
              <w:rPr>
                <w:rFonts w:ascii="Times New Roman" w:eastAsia="Calibri" w:hAnsi="Times New Roman"/>
                <w:szCs w:val="22"/>
                <w:lang w:val="en-US"/>
              </w:rPr>
              <w:t xml:space="preserve"> và giấy tờ chứng minh thuộc trường hợp được đăng ký tập sự lại.</w:t>
            </w:r>
          </w:p>
          <w:p w14:paraId="2BE19CBF" w14:textId="42CCA23C" w:rsidR="003961C4" w:rsidRPr="00FF4341" w:rsidRDefault="003961C4" w:rsidP="006D2F66">
            <w:pPr>
              <w:widowControl w:val="0"/>
              <w:pBdr>
                <w:top w:val="nil"/>
                <w:left w:val="nil"/>
                <w:bottom w:val="nil"/>
                <w:right w:val="nil"/>
                <w:between w:val="nil"/>
              </w:pBdr>
              <w:spacing w:before="60" w:after="60" w:line="240" w:lineRule="atLeast"/>
              <w:ind w:firstLine="284"/>
              <w:jc w:val="both"/>
              <w:outlineLvl w:val="0"/>
              <w:rPr>
                <w:rFonts w:ascii="Times New Roman" w:hAnsi="Times New Roman"/>
                <w:b/>
                <w:color w:val="000000"/>
                <w:szCs w:val="22"/>
              </w:rPr>
            </w:pPr>
          </w:p>
        </w:tc>
        <w:tc>
          <w:tcPr>
            <w:tcW w:w="4395" w:type="dxa"/>
          </w:tcPr>
          <w:p w14:paraId="09470E27" w14:textId="77777777" w:rsidR="003961C4" w:rsidRDefault="00D93998" w:rsidP="00C46D39">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55E090CB" w14:textId="77777777" w:rsidR="00D93998" w:rsidRDefault="00D93998"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Ngoài ra thay đổi thời gian tập sự tương đương với thời gian đào tạo nghề.</w:t>
            </w:r>
          </w:p>
          <w:p w14:paraId="05F69B94" w14:textId="6FE1DF60" w:rsidR="00EF1B5E" w:rsidRPr="00D93998" w:rsidRDefault="00EF1B5E"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Xin ý kiến cô Trinh đối với điểm b khoản 3 Điều 10 do chưa rõ nội dung mâu thuẫn là gì.</w:t>
            </w:r>
          </w:p>
        </w:tc>
      </w:tr>
      <w:tr w:rsidR="003961C4" w:rsidRPr="00672441" w14:paraId="456BBFA7" w14:textId="77777777" w:rsidTr="003B4B6D">
        <w:tc>
          <w:tcPr>
            <w:tcW w:w="5217" w:type="dxa"/>
          </w:tcPr>
          <w:p w14:paraId="08A3C749" w14:textId="77777777" w:rsidR="00BC44C0" w:rsidRPr="00BC44C0" w:rsidRDefault="00BC44C0" w:rsidP="00BC44C0">
            <w:pPr>
              <w:shd w:val="clear" w:color="auto" w:fill="FFFFFF"/>
              <w:spacing w:before="60" w:after="60" w:line="240" w:lineRule="atLeast"/>
              <w:ind w:firstLine="284"/>
              <w:jc w:val="both"/>
              <w:rPr>
                <w:rFonts w:ascii="Times New Roman" w:hAnsi="Times New Roman"/>
                <w:b/>
                <w:bCs/>
                <w:color w:val="000000"/>
                <w:szCs w:val="22"/>
              </w:rPr>
            </w:pPr>
            <w:r w:rsidRPr="00BC44C0">
              <w:rPr>
                <w:rFonts w:ascii="Times New Roman" w:hAnsi="Times New Roman"/>
                <w:b/>
                <w:bCs/>
                <w:color w:val="000000"/>
                <w:szCs w:val="22"/>
              </w:rPr>
              <w:lastRenderedPageBreak/>
              <w:t>Điều 13. Quyền và nghĩa vụ của người tập sự</w:t>
            </w:r>
          </w:p>
          <w:p w14:paraId="0E20EB67"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1. Người tập sự có các quyền sau đây:</w:t>
            </w:r>
          </w:p>
          <w:p w14:paraId="1FF38485"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a) Thỏa thuận về việc ký kết hợp đồng lao động với Văn phòng Thừa phát lại nhận tập sự;</w:t>
            </w:r>
          </w:p>
          <w:p w14:paraId="5C2F9B56"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b) Được Thừa phát lại hướng dẫn tập sự hướng dẫn các nội dung tập sự, việc thực hiện các quyền và nghĩa vụ của người tập sự;</w:t>
            </w:r>
          </w:p>
          <w:p w14:paraId="296714D9"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c) Đề nghị thay đổi Thừa phát lại hướng dẫn tập sự và nơi tập sự trong các trường hợp quy định tại các Điều 10 và 11 của Thông tư này;</w:t>
            </w:r>
          </w:p>
          <w:p w14:paraId="7297A42B"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d) Đăng ký tham dự kiểm tra kết quả tập sự hành nghề Thừa phát lại theo quy định tại Điều 9 của Nghị định số 08/2020/NĐ-CP;</w:t>
            </w:r>
          </w:p>
          <w:p w14:paraId="3E81EF92"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đ) Các quyền khác theo thỏa thuận với Văn phòng Thừa phát lại nhận tập sự và theo quy định của pháp luật.</w:t>
            </w:r>
          </w:p>
          <w:p w14:paraId="19D087E3"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2. Người tập sự có các nghĩa vụ sau đây:</w:t>
            </w:r>
          </w:p>
          <w:p w14:paraId="6FF9CCC1"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a) Tuân thủ các quy định của Luật Thi hành án dân sự, Nghị định số 08/2020/NĐ-CP, Thông tư này và pháp luật có liên quan;</w:t>
            </w:r>
          </w:p>
          <w:p w14:paraId="5D30F848"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b) Tuân thủ nội quy, quy chế của Văn phòng Thừa phát lại nhận tập sự;</w:t>
            </w:r>
          </w:p>
          <w:p w14:paraId="3AB1B8D9"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c) Thực hiện các công việc tập sự theo nội dung quy định tại Điều 7 của Thông tư này theo sự phân công của Thừa phát lại hướng dẫn tập sự;</w:t>
            </w:r>
          </w:p>
          <w:p w14:paraId="4F0D3CBD"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d) Đảm bảo thời gian tập sự tối thiểu là 04 giờ mỗi ngày làm việc;</w:t>
            </w:r>
          </w:p>
          <w:p w14:paraId="49E00BAE"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đ) Chịu trách nhiệm trước Thừa phát lại hướng dẫn tập sự và Văn phòng Thừa phát lại nhận tập sự về kết quả và tiến độ của các công việc tập sự được phân công;</w:t>
            </w:r>
          </w:p>
          <w:p w14:paraId="332CF711"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e) Không được ký vào vi bằng, quyết định về thi hành án và các văn bản khác với tư cách Thừa phát lại;</w:t>
            </w:r>
          </w:p>
          <w:p w14:paraId="5F0F0D62"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t>g) Lập nhật ký tập sự, báo cáo kết quả tập sự hành nghề Thừa phát lại theo quy định tại Điều 8 của Thông tư này;</w:t>
            </w:r>
          </w:p>
          <w:p w14:paraId="5F814A02" w14:textId="77777777" w:rsidR="00BC44C0" w:rsidRPr="00BC44C0" w:rsidRDefault="00BC44C0" w:rsidP="00BC44C0">
            <w:pPr>
              <w:shd w:val="clear" w:color="auto" w:fill="FFFFFF"/>
              <w:spacing w:before="60" w:after="60" w:line="240" w:lineRule="atLeast"/>
              <w:ind w:firstLine="284"/>
              <w:jc w:val="both"/>
              <w:rPr>
                <w:rFonts w:ascii="Times New Roman" w:hAnsi="Times New Roman"/>
                <w:bCs/>
                <w:color w:val="000000"/>
                <w:szCs w:val="22"/>
              </w:rPr>
            </w:pPr>
            <w:r w:rsidRPr="00BC44C0">
              <w:rPr>
                <w:rFonts w:ascii="Times New Roman" w:hAnsi="Times New Roman"/>
                <w:bCs/>
                <w:color w:val="000000"/>
                <w:szCs w:val="22"/>
              </w:rPr>
              <w:lastRenderedPageBreak/>
              <w:t>h) Giữ bí mật thông tin về việc thực hiện công việc của mình và các thông tin có liên quan mà mình biết được trong quá trình tập sự;</w:t>
            </w:r>
          </w:p>
          <w:p w14:paraId="7E010DA8" w14:textId="77777777" w:rsidR="003961C4" w:rsidRPr="007A589A" w:rsidRDefault="00BC44C0" w:rsidP="00BC44C0">
            <w:pPr>
              <w:shd w:val="clear" w:color="auto" w:fill="FFFFFF"/>
              <w:spacing w:before="60" w:after="60" w:line="240" w:lineRule="atLeast"/>
              <w:ind w:firstLine="284"/>
              <w:jc w:val="both"/>
              <w:rPr>
                <w:b/>
                <w:bCs/>
                <w:color w:val="000000"/>
                <w:szCs w:val="22"/>
              </w:rPr>
            </w:pPr>
            <w:r w:rsidRPr="00BC44C0">
              <w:rPr>
                <w:rFonts w:ascii="Times New Roman" w:hAnsi="Times New Roman"/>
                <w:bCs/>
                <w:color w:val="000000"/>
                <w:szCs w:val="22"/>
              </w:rPr>
              <w:t>i) Các nghĩa vụ khác theo thỏa thuận với Văn phòng Thừa phát lại nhận tập sự và theo quy định của pháp luật.</w:t>
            </w:r>
          </w:p>
        </w:tc>
        <w:tc>
          <w:tcPr>
            <w:tcW w:w="6095" w:type="dxa"/>
          </w:tcPr>
          <w:p w14:paraId="22B136EE" w14:textId="77777777" w:rsidR="00664480" w:rsidRPr="00664480" w:rsidRDefault="00664480" w:rsidP="00664480">
            <w:pPr>
              <w:widowControl w:val="0"/>
              <w:spacing w:before="120" w:after="120" w:line="240" w:lineRule="atLeast"/>
              <w:ind w:firstLine="720"/>
              <w:jc w:val="both"/>
              <w:rPr>
                <w:rFonts w:ascii="Times New Roman" w:eastAsia="Calibri" w:hAnsi="Times New Roman"/>
                <w:b/>
                <w:szCs w:val="22"/>
                <w:lang w:val="nl-NL"/>
              </w:rPr>
            </w:pPr>
            <w:r w:rsidRPr="00664480">
              <w:rPr>
                <w:rFonts w:ascii="Times New Roman" w:eastAsia="Calibri" w:hAnsi="Times New Roman"/>
                <w:b/>
                <w:szCs w:val="22"/>
                <w:lang w:val="nl-NL"/>
              </w:rPr>
              <w:lastRenderedPageBreak/>
              <w:t>Điều 12. Quyền và nghĩa vụ của người tập sự</w:t>
            </w:r>
          </w:p>
          <w:p w14:paraId="03950B27"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1. Người tập sự có các quyền sau đây:</w:t>
            </w:r>
          </w:p>
          <w:p w14:paraId="07D9949D"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a) Thỏa thuận về việc ký kết hợp đồng lao động với Văn phòng thi hành án dân sự nhận tập sự;</w:t>
            </w:r>
          </w:p>
          <w:p w14:paraId="4126FC6A"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nl-NL"/>
              </w:rPr>
              <w:t xml:space="preserve">b) Được Thừa hành viên hướng dẫn tập sự hướng dẫn </w:t>
            </w:r>
            <w:r w:rsidRPr="00664480">
              <w:rPr>
                <w:rFonts w:ascii="Times New Roman" w:eastAsia="Calibri" w:hAnsi="Times New Roman"/>
                <w:szCs w:val="22"/>
                <w:lang w:val="en-US"/>
              </w:rPr>
              <w:t xml:space="preserve">các nội dung tập sự, việc thực hiện các </w:t>
            </w:r>
            <w:r w:rsidRPr="00664480">
              <w:rPr>
                <w:rFonts w:ascii="Times New Roman" w:eastAsia="Calibri" w:hAnsi="Times New Roman"/>
                <w:szCs w:val="22"/>
              </w:rPr>
              <w:t>quyền</w:t>
            </w:r>
            <w:r w:rsidRPr="00664480">
              <w:rPr>
                <w:rFonts w:ascii="Times New Roman" w:eastAsia="Calibri" w:hAnsi="Times New Roman"/>
                <w:szCs w:val="22"/>
                <w:lang w:val="en-US"/>
              </w:rPr>
              <w:t xml:space="preserve"> và</w:t>
            </w:r>
            <w:r w:rsidRPr="00664480">
              <w:rPr>
                <w:rFonts w:ascii="Times New Roman" w:eastAsia="Calibri" w:hAnsi="Times New Roman"/>
                <w:szCs w:val="22"/>
              </w:rPr>
              <w:t xml:space="preserve"> nghĩa vụ của </w:t>
            </w:r>
            <w:r w:rsidRPr="00664480">
              <w:rPr>
                <w:rFonts w:ascii="Times New Roman" w:eastAsia="Calibri" w:hAnsi="Times New Roman"/>
                <w:szCs w:val="22"/>
                <w:lang w:val="en-US"/>
              </w:rPr>
              <w:t>n</w:t>
            </w:r>
            <w:r w:rsidRPr="00664480">
              <w:rPr>
                <w:rFonts w:ascii="Times New Roman" w:eastAsia="Calibri" w:hAnsi="Times New Roman"/>
                <w:szCs w:val="22"/>
              </w:rPr>
              <w:t>gười tập sự</w:t>
            </w:r>
            <w:r w:rsidRPr="00664480">
              <w:rPr>
                <w:rFonts w:ascii="Times New Roman" w:eastAsia="Calibri" w:hAnsi="Times New Roman"/>
                <w:szCs w:val="22"/>
                <w:lang w:val="en-US"/>
              </w:rPr>
              <w:t>;</w:t>
            </w:r>
          </w:p>
          <w:p w14:paraId="0FAE3CE3"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c) Đ</w:t>
            </w:r>
            <w:r w:rsidRPr="00664480">
              <w:rPr>
                <w:rFonts w:ascii="Times New Roman" w:eastAsia="Calibri" w:hAnsi="Times New Roman"/>
                <w:szCs w:val="22"/>
              </w:rPr>
              <w:t xml:space="preserve">ề nghị thay đổi </w:t>
            </w:r>
            <w:r w:rsidRPr="00664480">
              <w:rPr>
                <w:rFonts w:ascii="Times New Roman" w:eastAsia="Calibri" w:hAnsi="Times New Roman"/>
                <w:szCs w:val="22"/>
                <w:lang w:val="en-US"/>
              </w:rPr>
              <w:t>Thừa hành viên</w:t>
            </w:r>
            <w:r w:rsidRPr="00664480">
              <w:rPr>
                <w:rFonts w:ascii="Times New Roman" w:eastAsia="Calibri" w:hAnsi="Times New Roman"/>
                <w:szCs w:val="22"/>
              </w:rPr>
              <w:t xml:space="preserve"> hướng dẫn</w:t>
            </w:r>
            <w:r w:rsidRPr="00664480">
              <w:rPr>
                <w:rFonts w:ascii="Times New Roman" w:eastAsia="Calibri" w:hAnsi="Times New Roman"/>
                <w:szCs w:val="22"/>
                <w:lang w:val="nl-NL"/>
              </w:rPr>
              <w:t xml:space="preserve"> tập sự và nơi tập sự trong các trường hợp quy định tại các Điều 9 và Điều 10 của Thông tư này;</w:t>
            </w:r>
          </w:p>
          <w:p w14:paraId="2A6283CB"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 xml:space="preserve">d) Đăng ký tham dự kiểm tra kết quả tập sự hành nghề Thừa hành viên theo quy định tại Điều ... của </w:t>
            </w:r>
            <w:r w:rsidRPr="00664480">
              <w:rPr>
                <w:rFonts w:ascii="Times New Roman" w:eastAsia="Calibri" w:hAnsi="Times New Roman"/>
                <w:szCs w:val="22"/>
                <w:highlight w:val="yellow"/>
                <w:lang w:val="nl-NL"/>
              </w:rPr>
              <w:t>Nghị định số .../2026/NĐ-CP</w:t>
            </w:r>
            <w:r w:rsidRPr="00664480">
              <w:rPr>
                <w:rFonts w:ascii="Times New Roman" w:eastAsia="Calibri" w:hAnsi="Times New Roman"/>
                <w:szCs w:val="22"/>
                <w:lang w:val="nl-NL"/>
              </w:rPr>
              <w:t>;</w:t>
            </w:r>
          </w:p>
          <w:p w14:paraId="2066C67C"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đ) Các quyền khác theo thỏa thuận với Văn phòng thi hành án dân sự nhận tập sự và theo quy định của pháp luật.</w:t>
            </w:r>
          </w:p>
          <w:p w14:paraId="21D93E51"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2. Người tập sự có các nghĩa vụ sau đây:</w:t>
            </w:r>
          </w:p>
          <w:p w14:paraId="263876E7"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 xml:space="preserve">a) Tuân thủ các quy định của Luật Thi hành án dân sự, </w:t>
            </w:r>
            <w:r w:rsidRPr="00664480">
              <w:rPr>
                <w:rFonts w:ascii="Times New Roman" w:eastAsia="Calibri" w:hAnsi="Times New Roman"/>
                <w:szCs w:val="22"/>
                <w:highlight w:val="yellow"/>
                <w:lang w:val="nl-NL"/>
              </w:rPr>
              <w:t>Nghị định số .../2026/NĐ-CP</w:t>
            </w:r>
            <w:r w:rsidRPr="00664480">
              <w:rPr>
                <w:rFonts w:ascii="Times New Roman" w:eastAsia="Calibri" w:hAnsi="Times New Roman"/>
                <w:szCs w:val="22"/>
                <w:lang w:val="nl-NL"/>
              </w:rPr>
              <w:t>, Thông tư này và pháp luật có liên quan;</w:t>
            </w:r>
          </w:p>
          <w:p w14:paraId="5F364EB6" w14:textId="77777777" w:rsidR="00664480" w:rsidRPr="00664480" w:rsidRDefault="00664480" w:rsidP="00664480">
            <w:pPr>
              <w:widowControl w:val="0"/>
              <w:spacing w:before="120" w:after="120" w:line="240" w:lineRule="atLeast"/>
              <w:ind w:firstLine="720"/>
              <w:jc w:val="both"/>
              <w:rPr>
                <w:rFonts w:ascii="Times New Roman" w:eastAsia="Calibri" w:hAnsi="Times New Roman"/>
                <w:spacing w:val="-4"/>
                <w:szCs w:val="22"/>
                <w:lang w:val="en-US"/>
              </w:rPr>
            </w:pPr>
            <w:r w:rsidRPr="00664480">
              <w:rPr>
                <w:rFonts w:ascii="Times New Roman" w:eastAsia="Calibri" w:hAnsi="Times New Roman"/>
                <w:szCs w:val="22"/>
                <w:lang w:val="nl-NL"/>
              </w:rPr>
              <w:t xml:space="preserve">b) </w:t>
            </w:r>
            <w:r w:rsidRPr="00664480">
              <w:rPr>
                <w:rFonts w:ascii="Times New Roman" w:eastAsia="Calibri" w:hAnsi="Times New Roman"/>
                <w:spacing w:val="-4"/>
                <w:szCs w:val="22"/>
                <w:lang w:val="nl-NL"/>
              </w:rPr>
              <w:t>Tuân thủ nội quy, quy chế của Văn phòng thi hành án dân sự nhận tập sự;</w:t>
            </w:r>
          </w:p>
          <w:p w14:paraId="4176914E"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c) Thực hiện các công việc tập sự theo nội dung quy định tại Điều 6 của Thông tư này theo sự phân công của Thừa hành viên hướng dẫn tập sự;</w:t>
            </w:r>
          </w:p>
          <w:p w14:paraId="7CB13A78"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d) Đảm bảo thời gian tập sự tối thiểu là 04 giờ mỗi ngày làm việc;</w:t>
            </w:r>
          </w:p>
          <w:p w14:paraId="361D0555" w14:textId="77777777" w:rsidR="00664480" w:rsidRPr="00664480" w:rsidRDefault="00664480" w:rsidP="00664480">
            <w:pPr>
              <w:widowControl w:val="0"/>
              <w:spacing w:before="120" w:after="120" w:line="240" w:lineRule="atLeast"/>
              <w:ind w:firstLine="720"/>
              <w:jc w:val="both"/>
              <w:rPr>
                <w:rFonts w:ascii="Times New Roman" w:eastAsia="Calibri" w:hAnsi="Times New Roman"/>
                <w:spacing w:val="2"/>
                <w:szCs w:val="22"/>
                <w:lang w:val="nl-NL"/>
              </w:rPr>
            </w:pPr>
            <w:r w:rsidRPr="00664480">
              <w:rPr>
                <w:rFonts w:ascii="Times New Roman" w:eastAsia="Calibri" w:hAnsi="Times New Roman"/>
                <w:spacing w:val="2"/>
                <w:szCs w:val="22"/>
                <w:lang w:val="nl-NL"/>
              </w:rPr>
              <w:t>đ) Chịu trách nhiệm trước Thừa hành viên hướng dẫn tập sự và Văn phòng thi hành án dân sự nhận tập sự về kết quả và tiến độ của các công việc tập sự được phân công;</w:t>
            </w:r>
          </w:p>
          <w:p w14:paraId="12624B8C"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u w:val="single"/>
                <w:lang w:val="nl-NL"/>
              </w:rPr>
            </w:pPr>
            <w:r w:rsidRPr="00664480">
              <w:rPr>
                <w:rFonts w:ascii="Times New Roman" w:eastAsia="Calibri" w:hAnsi="Times New Roman"/>
                <w:szCs w:val="22"/>
                <w:lang w:val="nl-NL"/>
              </w:rPr>
              <w:t>e) Không được ký vào vi bằng, quyết định về thi hành án và các văn bản khác với tư cách Thừa hành viên;</w:t>
            </w:r>
          </w:p>
          <w:p w14:paraId="5FF90024" w14:textId="77777777" w:rsidR="00664480" w:rsidRPr="00664480" w:rsidRDefault="00664480" w:rsidP="00664480">
            <w:pPr>
              <w:widowControl w:val="0"/>
              <w:spacing w:before="120" w:after="120" w:line="240" w:lineRule="atLeast"/>
              <w:ind w:firstLine="720"/>
              <w:jc w:val="both"/>
              <w:rPr>
                <w:rFonts w:ascii="Times New Roman" w:eastAsia="Calibri" w:hAnsi="Times New Roman"/>
                <w:bCs/>
                <w:szCs w:val="22"/>
                <w:lang w:val="nl-NL"/>
              </w:rPr>
            </w:pPr>
            <w:r w:rsidRPr="00664480">
              <w:rPr>
                <w:rFonts w:ascii="Times New Roman" w:eastAsia="Calibri" w:hAnsi="Times New Roman"/>
                <w:bCs/>
                <w:szCs w:val="22"/>
                <w:lang w:val="nl-NL"/>
              </w:rPr>
              <w:t xml:space="preserve">g) Lập nhật ký tập sự, báo cáo kết quả tập sự hành nghề </w:t>
            </w:r>
            <w:r w:rsidRPr="00664480">
              <w:rPr>
                <w:rFonts w:ascii="Times New Roman" w:eastAsia="Calibri" w:hAnsi="Times New Roman"/>
                <w:bCs/>
                <w:szCs w:val="22"/>
                <w:lang w:val="nl-NL"/>
              </w:rPr>
              <w:lastRenderedPageBreak/>
              <w:t>Thừa hành viên theo quy định tại Điều 7 của Thông tư này;</w:t>
            </w:r>
          </w:p>
          <w:p w14:paraId="6E874D73" w14:textId="77777777" w:rsidR="00664480" w:rsidRPr="00664480" w:rsidRDefault="00664480" w:rsidP="00664480">
            <w:pPr>
              <w:widowControl w:val="0"/>
              <w:spacing w:before="120" w:after="120" w:line="240" w:lineRule="atLeast"/>
              <w:ind w:firstLine="720"/>
              <w:jc w:val="both"/>
              <w:rPr>
                <w:rFonts w:ascii="Times New Roman" w:eastAsia="Calibri" w:hAnsi="Times New Roman"/>
                <w:bCs/>
                <w:szCs w:val="22"/>
                <w:lang w:val="nl-NL"/>
              </w:rPr>
            </w:pPr>
            <w:r w:rsidRPr="00664480">
              <w:rPr>
                <w:rFonts w:ascii="Times New Roman" w:eastAsia="Calibri" w:hAnsi="Times New Roman"/>
                <w:bCs/>
                <w:szCs w:val="22"/>
                <w:lang w:val="nl-NL"/>
              </w:rPr>
              <w:t>h) Giữ bí mật thông tin về việc thực hiện công việc của mình và các thông tin có liên quan mà mình biết được trong quá trình tập sự;</w:t>
            </w:r>
          </w:p>
          <w:p w14:paraId="7A1E43BC" w14:textId="1129B12D" w:rsidR="003961C4" w:rsidRPr="00FF4341" w:rsidRDefault="00664480" w:rsidP="00664480">
            <w:pPr>
              <w:widowControl w:val="0"/>
              <w:spacing w:beforeLines="60" w:before="144" w:afterLines="60" w:after="144" w:line="340" w:lineRule="exact"/>
              <w:ind w:firstLine="720"/>
              <w:jc w:val="both"/>
              <w:rPr>
                <w:rFonts w:ascii="Times New Roman" w:eastAsia="Calibri" w:hAnsi="Times New Roman"/>
                <w:szCs w:val="22"/>
                <w:lang w:val="nl-NL"/>
              </w:rPr>
            </w:pPr>
            <w:r w:rsidRPr="00664480">
              <w:rPr>
                <w:rFonts w:ascii="Times New Roman" w:eastAsia="Calibri" w:hAnsi="Times New Roman"/>
                <w:szCs w:val="22"/>
                <w:lang w:val="nl-NL"/>
              </w:rPr>
              <w:t>i) Các nghĩa vụ khác theo thỏa thuận với Văn phòng thi hành án dân sự nhận tập sự và theo quy định của pháp luật.</w:t>
            </w:r>
          </w:p>
        </w:tc>
        <w:tc>
          <w:tcPr>
            <w:tcW w:w="4395" w:type="dxa"/>
          </w:tcPr>
          <w:p w14:paraId="761982AC" w14:textId="77777777" w:rsidR="00D93998" w:rsidRDefault="00D93998" w:rsidP="00D93998">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4BB6F898"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6E3361F7" w14:textId="77777777" w:rsidTr="003B4B6D">
        <w:tc>
          <w:tcPr>
            <w:tcW w:w="5217" w:type="dxa"/>
          </w:tcPr>
          <w:p w14:paraId="51A43ABD" w14:textId="77777777" w:rsidR="007E7464" w:rsidRPr="007E7464" w:rsidRDefault="007E7464" w:rsidP="007E7464">
            <w:pPr>
              <w:shd w:val="clear" w:color="auto" w:fill="FFFFFF"/>
              <w:spacing w:before="60" w:after="60" w:line="240" w:lineRule="atLeast"/>
              <w:ind w:firstLine="284"/>
              <w:jc w:val="both"/>
              <w:rPr>
                <w:rFonts w:ascii="Times New Roman" w:hAnsi="Times New Roman"/>
                <w:b/>
                <w:bCs/>
                <w:color w:val="000000"/>
                <w:szCs w:val="22"/>
              </w:rPr>
            </w:pPr>
            <w:r w:rsidRPr="007E7464">
              <w:rPr>
                <w:rFonts w:ascii="Times New Roman" w:hAnsi="Times New Roman"/>
                <w:b/>
                <w:bCs/>
                <w:color w:val="000000"/>
                <w:szCs w:val="22"/>
              </w:rPr>
              <w:lastRenderedPageBreak/>
              <w:t>Điều 14. Trách nhiệm của Thừa phát lại hướng dẫn tập sự</w:t>
            </w:r>
          </w:p>
          <w:p w14:paraId="246E5308"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1. Hướng dẫn người tập sự các nội dung tập sự theo quy định tại Điều 7 của Thông tư này.</w:t>
            </w:r>
          </w:p>
          <w:p w14:paraId="377422BD"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2. Theo dõi, kiểm tra việc thực hiện các công việc của người tập sự, xác nhận nhật ký tập sự hành nghề Thừa phát lại của người tập sự do mình hướng dẫn tập sự.</w:t>
            </w:r>
          </w:p>
          <w:p w14:paraId="7D657569"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3. Nhận xét về quá trình tập sự hành nghề Thừa phát lại, trong đó nêu rõ ưu điểm, hạn chế về năng lực, trình độ chuyên môn, nghiệp vụ, kỹ năng hành nghề, cách thức ứng xử, việc thực hiện quyền và nghĩa vụ của người tập sự.</w:t>
            </w:r>
          </w:p>
          <w:p w14:paraId="38564BA9"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4. Chịu trách nhiệm về kết quả và tiến độ các công việc mà người tập sự thực hiện theo sự phân công, hướng dẫn của mình.</w:t>
            </w:r>
          </w:p>
          <w:p w14:paraId="61A15873"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5. Kịp thời báo cáo Văn phòng Thừa phát lại về việc người tập sự không thực hiện đầy đủ nghĩa vụ của người tập sự, vi phạm quy định của Thông tư này và pháp luật có liên quan trong quá trình tập sự để Văn phòng Thừa phát lại xem xét, xử lý.</w:t>
            </w:r>
          </w:p>
          <w:p w14:paraId="05CB2D9D" w14:textId="77777777" w:rsidR="003961C4" w:rsidRPr="007A589A" w:rsidRDefault="007E7464" w:rsidP="007E7464">
            <w:pPr>
              <w:shd w:val="clear" w:color="auto" w:fill="FFFFFF"/>
              <w:spacing w:before="60" w:after="60" w:line="240" w:lineRule="atLeast"/>
              <w:ind w:firstLine="284"/>
              <w:jc w:val="both"/>
              <w:rPr>
                <w:b/>
                <w:bCs/>
                <w:color w:val="000000"/>
                <w:szCs w:val="22"/>
              </w:rPr>
            </w:pPr>
            <w:r w:rsidRPr="007E7464">
              <w:rPr>
                <w:rFonts w:ascii="Times New Roman" w:hAnsi="Times New Roman"/>
                <w:bCs/>
                <w:color w:val="000000"/>
                <w:szCs w:val="22"/>
              </w:rPr>
              <w:t>6. Từ chối hướng dẫn tập sự khi thuộc một trong các trường hợp quy định tại khoản 3 Điều 9 của Thông tư này.</w:t>
            </w:r>
          </w:p>
        </w:tc>
        <w:tc>
          <w:tcPr>
            <w:tcW w:w="6095" w:type="dxa"/>
          </w:tcPr>
          <w:p w14:paraId="46D0313E" w14:textId="77777777" w:rsidR="00664480" w:rsidRPr="00664480" w:rsidRDefault="00664480" w:rsidP="00664480">
            <w:pPr>
              <w:widowControl w:val="0"/>
              <w:spacing w:before="120" w:after="120" w:line="240" w:lineRule="atLeast"/>
              <w:ind w:firstLine="720"/>
              <w:jc w:val="both"/>
              <w:rPr>
                <w:rFonts w:ascii="Times New Roman" w:eastAsia="Calibri" w:hAnsi="Times New Roman"/>
                <w:b/>
                <w:szCs w:val="22"/>
                <w:lang w:val="en-US"/>
              </w:rPr>
            </w:pPr>
            <w:r w:rsidRPr="00664480">
              <w:rPr>
                <w:rFonts w:ascii="Times New Roman" w:eastAsia="Calibri" w:hAnsi="Times New Roman"/>
                <w:b/>
                <w:szCs w:val="22"/>
                <w:lang w:val="nl-NL"/>
              </w:rPr>
              <w:t>Điều 13. Trách nhiệm</w:t>
            </w:r>
            <w:r w:rsidRPr="00664480">
              <w:rPr>
                <w:rFonts w:ascii="Times New Roman" w:eastAsia="Calibri" w:hAnsi="Times New Roman"/>
                <w:b/>
                <w:szCs w:val="22"/>
              </w:rPr>
              <w:t xml:space="preserve"> của Thừa </w:t>
            </w:r>
            <w:r w:rsidRPr="00664480">
              <w:rPr>
                <w:rFonts w:ascii="Times New Roman" w:eastAsia="Calibri" w:hAnsi="Times New Roman"/>
                <w:b/>
                <w:szCs w:val="22"/>
                <w:lang w:val="en-US"/>
              </w:rPr>
              <w:t>hành viên</w:t>
            </w:r>
            <w:r w:rsidRPr="00664480">
              <w:rPr>
                <w:rFonts w:ascii="Times New Roman" w:eastAsia="Calibri" w:hAnsi="Times New Roman"/>
                <w:b/>
                <w:szCs w:val="22"/>
              </w:rPr>
              <w:t xml:space="preserve"> hướng dẫn </w:t>
            </w:r>
            <w:r w:rsidRPr="00664480">
              <w:rPr>
                <w:rFonts w:ascii="Times New Roman" w:eastAsia="Calibri" w:hAnsi="Times New Roman"/>
                <w:b/>
                <w:szCs w:val="22"/>
                <w:lang w:val="en-US"/>
              </w:rPr>
              <w:t>tập sự</w:t>
            </w:r>
          </w:p>
          <w:p w14:paraId="3BFDDFFB"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 xml:space="preserve">1. Hướng dẫn </w:t>
            </w:r>
            <w:r w:rsidRPr="00664480">
              <w:rPr>
                <w:rFonts w:ascii="Times New Roman" w:eastAsia="Calibri" w:hAnsi="Times New Roman"/>
                <w:szCs w:val="22"/>
                <w:lang w:val="en-US"/>
              </w:rPr>
              <w:t>n</w:t>
            </w:r>
            <w:r w:rsidRPr="00664480">
              <w:rPr>
                <w:rFonts w:ascii="Times New Roman" w:eastAsia="Calibri" w:hAnsi="Times New Roman"/>
                <w:szCs w:val="22"/>
              </w:rPr>
              <w:t xml:space="preserve">gười tập sự </w:t>
            </w:r>
            <w:r w:rsidRPr="00664480">
              <w:rPr>
                <w:rFonts w:ascii="Times New Roman" w:eastAsia="Calibri" w:hAnsi="Times New Roman"/>
                <w:szCs w:val="22"/>
                <w:lang w:val="en-US"/>
              </w:rPr>
              <w:t>các nội dung tập sự theo quy định tại Điều 6 của Thông tư này</w:t>
            </w:r>
            <w:r w:rsidRPr="00664480">
              <w:rPr>
                <w:rFonts w:ascii="Times New Roman" w:eastAsia="Calibri" w:hAnsi="Times New Roman"/>
                <w:szCs w:val="22"/>
              </w:rPr>
              <w:t>.</w:t>
            </w:r>
          </w:p>
          <w:p w14:paraId="15866C77"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2</w:t>
            </w:r>
            <w:r w:rsidRPr="00664480">
              <w:rPr>
                <w:rFonts w:ascii="Times New Roman" w:eastAsia="Calibri" w:hAnsi="Times New Roman"/>
                <w:szCs w:val="22"/>
              </w:rPr>
              <w:t xml:space="preserve">. </w:t>
            </w:r>
            <w:r w:rsidRPr="00664480">
              <w:rPr>
                <w:rFonts w:ascii="Times New Roman" w:eastAsia="Calibri" w:hAnsi="Times New Roman"/>
                <w:szCs w:val="22"/>
                <w:lang w:val="en-US"/>
              </w:rPr>
              <w:t>Theo dõi, kiểm tra việc thực hiện các công việc của người tập sự, xác nhận nhật ký tập sự hành nghề Thừa hành viên của người tập sự do mình hướng dẫn tập sự.</w:t>
            </w:r>
          </w:p>
          <w:p w14:paraId="60FBC14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3. Nhận xét về quá trình tập sự hành nghề Thừa hành viên, trong đó nêu rõ ưu điểm, hạn chế về năng lực, trình độ chuyên môn, nghiệp vụ, kỹ năng hành nghề, cách thức ứng xử, việc thực hiện quyền và nghĩa vụ của người tập sự.</w:t>
            </w:r>
          </w:p>
          <w:p w14:paraId="3531EB60"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4</w:t>
            </w:r>
            <w:r w:rsidRPr="00664480">
              <w:rPr>
                <w:rFonts w:ascii="Times New Roman" w:eastAsia="Calibri" w:hAnsi="Times New Roman"/>
                <w:szCs w:val="22"/>
              </w:rPr>
              <w:t xml:space="preserve">. </w:t>
            </w:r>
            <w:r w:rsidRPr="00664480">
              <w:rPr>
                <w:rFonts w:ascii="Times New Roman" w:eastAsia="Calibri" w:hAnsi="Times New Roman"/>
                <w:szCs w:val="22"/>
                <w:lang w:val="en-US"/>
              </w:rPr>
              <w:t>C</w:t>
            </w:r>
            <w:r w:rsidRPr="00664480">
              <w:rPr>
                <w:rFonts w:ascii="Times New Roman" w:eastAsia="Calibri" w:hAnsi="Times New Roman"/>
                <w:szCs w:val="22"/>
              </w:rPr>
              <w:t xml:space="preserve">hịu trách nhiệm về </w:t>
            </w:r>
            <w:r w:rsidRPr="00664480">
              <w:rPr>
                <w:rFonts w:ascii="Times New Roman" w:eastAsia="Calibri" w:hAnsi="Times New Roman"/>
                <w:szCs w:val="22"/>
                <w:lang w:val="en-US"/>
              </w:rPr>
              <w:t>kết quả và tiến độ các</w:t>
            </w:r>
            <w:r w:rsidRPr="00664480">
              <w:rPr>
                <w:rFonts w:ascii="Times New Roman" w:eastAsia="Calibri" w:hAnsi="Times New Roman"/>
                <w:szCs w:val="22"/>
              </w:rPr>
              <w:t xml:space="preserve"> </w:t>
            </w:r>
            <w:r w:rsidRPr="00664480">
              <w:rPr>
                <w:rFonts w:ascii="Times New Roman" w:eastAsia="Calibri" w:hAnsi="Times New Roman"/>
                <w:szCs w:val="22"/>
                <w:lang w:val="en-US"/>
              </w:rPr>
              <w:t>công</w:t>
            </w:r>
            <w:r w:rsidRPr="00664480">
              <w:rPr>
                <w:rFonts w:ascii="Times New Roman" w:eastAsia="Calibri" w:hAnsi="Times New Roman"/>
                <w:szCs w:val="22"/>
              </w:rPr>
              <w:t xml:space="preserve"> việc mà </w:t>
            </w:r>
            <w:r w:rsidRPr="00664480">
              <w:rPr>
                <w:rFonts w:ascii="Times New Roman" w:eastAsia="Calibri" w:hAnsi="Times New Roman"/>
                <w:szCs w:val="22"/>
                <w:lang w:val="en-US"/>
              </w:rPr>
              <w:t>n</w:t>
            </w:r>
            <w:r w:rsidRPr="00664480">
              <w:rPr>
                <w:rFonts w:ascii="Times New Roman" w:eastAsia="Calibri" w:hAnsi="Times New Roman"/>
                <w:szCs w:val="22"/>
              </w:rPr>
              <w:t>gười tập sự thực hiện theo sự phân công</w:t>
            </w:r>
            <w:r w:rsidRPr="00664480">
              <w:rPr>
                <w:rFonts w:ascii="Times New Roman" w:eastAsia="Calibri" w:hAnsi="Times New Roman"/>
                <w:szCs w:val="22"/>
                <w:lang w:val="en-US"/>
              </w:rPr>
              <w:t>,</w:t>
            </w:r>
            <w:r w:rsidRPr="00664480">
              <w:rPr>
                <w:rFonts w:ascii="Times New Roman" w:eastAsia="Calibri" w:hAnsi="Times New Roman"/>
                <w:szCs w:val="22"/>
              </w:rPr>
              <w:t xml:space="preserve"> hướng dẫn của mình</w:t>
            </w:r>
            <w:r w:rsidRPr="00664480">
              <w:rPr>
                <w:rFonts w:ascii="Times New Roman" w:eastAsia="Calibri" w:hAnsi="Times New Roman"/>
                <w:szCs w:val="22"/>
                <w:lang w:val="en-US"/>
              </w:rPr>
              <w:t>.</w:t>
            </w:r>
          </w:p>
          <w:p w14:paraId="571F9904"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5. Kịp thời báo cáo Văn phòng thi hành án dân sự về việc người tập sự không thực hiện đầy đủ nghĩa vụ của người tập sự, vi phạm quy định của Thông tư này và pháp luật có liên quan trong quá trình tập sự để Văn phòng thi hành án dân sự xem xét, xử lý.</w:t>
            </w:r>
          </w:p>
          <w:p w14:paraId="50438B8D" w14:textId="523E067E" w:rsidR="003961C4" w:rsidRPr="00FF4341" w:rsidRDefault="00664480" w:rsidP="00664480">
            <w:pPr>
              <w:widowControl w:val="0"/>
              <w:spacing w:beforeLines="60" w:before="144" w:afterLines="60" w:after="144" w:line="340" w:lineRule="exact"/>
              <w:ind w:firstLine="720"/>
              <w:jc w:val="both"/>
              <w:rPr>
                <w:rFonts w:ascii="Times New Roman" w:eastAsia="Calibri" w:hAnsi="Times New Roman"/>
                <w:szCs w:val="22"/>
                <w:lang w:val="en-US"/>
              </w:rPr>
            </w:pPr>
            <w:r w:rsidRPr="00664480">
              <w:rPr>
                <w:rFonts w:ascii="Times New Roman" w:eastAsia="Calibri" w:hAnsi="Times New Roman"/>
                <w:szCs w:val="22"/>
                <w:lang w:val="en-US"/>
              </w:rPr>
              <w:t>6. Từ chối hướng dẫn tập sự khi thuộc một trong các trường hợp quy định tại khoản 3 Điều 8 của Thông tư này.</w:t>
            </w:r>
          </w:p>
        </w:tc>
        <w:tc>
          <w:tcPr>
            <w:tcW w:w="4395" w:type="dxa"/>
          </w:tcPr>
          <w:p w14:paraId="4A4D7B8F" w14:textId="77777777" w:rsidR="00D93998" w:rsidRDefault="00D93998" w:rsidP="00D93998">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t>Kế thừa Thông tư số 05/2020/TT-BTP</w:t>
            </w:r>
          </w:p>
          <w:p w14:paraId="198A06E7" w14:textId="77777777" w:rsidR="00D93998" w:rsidRDefault="00D93998" w:rsidP="00C46D39">
            <w:pPr>
              <w:shd w:val="clear" w:color="auto" w:fill="FFFFFF"/>
              <w:spacing w:before="60" w:after="60" w:line="240" w:lineRule="atLeast"/>
              <w:ind w:firstLine="284"/>
              <w:jc w:val="both"/>
              <w:rPr>
                <w:rFonts w:ascii="Times New Roman" w:hAnsi="Times New Roman"/>
                <w:szCs w:val="22"/>
              </w:rPr>
            </w:pPr>
          </w:p>
          <w:p w14:paraId="5F37793F" w14:textId="77777777" w:rsidR="003961C4" w:rsidRPr="00D93998" w:rsidRDefault="00D93998" w:rsidP="00D93998">
            <w:pPr>
              <w:tabs>
                <w:tab w:val="left" w:pos="1352"/>
              </w:tabs>
              <w:rPr>
                <w:rFonts w:ascii="Times New Roman" w:hAnsi="Times New Roman"/>
                <w:szCs w:val="22"/>
              </w:rPr>
            </w:pPr>
            <w:r>
              <w:rPr>
                <w:rFonts w:ascii="Times New Roman" w:hAnsi="Times New Roman"/>
                <w:szCs w:val="22"/>
              </w:rPr>
              <w:tab/>
            </w:r>
          </w:p>
        </w:tc>
      </w:tr>
      <w:tr w:rsidR="003961C4" w:rsidRPr="00672441" w14:paraId="56410DF7" w14:textId="77777777" w:rsidTr="003B4B6D">
        <w:tc>
          <w:tcPr>
            <w:tcW w:w="5217" w:type="dxa"/>
          </w:tcPr>
          <w:p w14:paraId="44423924" w14:textId="77777777" w:rsidR="007E7464" w:rsidRPr="007E7464" w:rsidRDefault="007E7464" w:rsidP="007E7464">
            <w:pPr>
              <w:shd w:val="clear" w:color="auto" w:fill="FFFFFF"/>
              <w:spacing w:before="60" w:after="60" w:line="240" w:lineRule="atLeast"/>
              <w:ind w:firstLine="284"/>
              <w:jc w:val="both"/>
              <w:rPr>
                <w:rFonts w:ascii="Times New Roman" w:hAnsi="Times New Roman"/>
                <w:b/>
                <w:bCs/>
                <w:color w:val="000000"/>
                <w:szCs w:val="22"/>
              </w:rPr>
            </w:pPr>
            <w:r w:rsidRPr="007E7464">
              <w:rPr>
                <w:rFonts w:ascii="Times New Roman" w:hAnsi="Times New Roman"/>
                <w:b/>
                <w:bCs/>
                <w:color w:val="000000"/>
                <w:szCs w:val="22"/>
              </w:rPr>
              <w:t>Điều 15. Quyền và nghĩa vụ của Văn phòng Thừa phát lại nhận tập sự</w:t>
            </w:r>
          </w:p>
          <w:p w14:paraId="3B96F005"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1. Phân công Thừa phát lại đủ điều kiện hướng dẫn tập sự và chịu trách nhiệm về việc phân công đó.</w:t>
            </w:r>
          </w:p>
          <w:p w14:paraId="2882D6C5"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lastRenderedPageBreak/>
              <w:t>2. Được thỏa thuận về việc ký kết hợp đồng lao động với người tập sự; bảo đảm việc thực hiện quyền và nghĩa vụ của người tập sự, tạo điều kiện thuận lợi cho người tập sự và Thừa phát lại hướng dẫn tập sự tại tổ chức mình.</w:t>
            </w:r>
          </w:p>
          <w:p w14:paraId="3E760D12"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3. Xem xét, quyết định việc Thừa phát lại từ chối hướng dẫn tập sự, việc người tập sự đề nghị thay đổi Thừa phát lại hướng dẫn tập sự; theo dõi, giám sát việc thực hiện trách nhiệm của Thừa phát lại hướng dẫn tập sự; hòa giải tranh chấp, mâu thuẫn giữa Thừa phát lại hướng dẫn tập sự và người tập sự.</w:t>
            </w:r>
          </w:p>
          <w:p w14:paraId="51E04CA5"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4. Quản lý người tập sự trong quá trình tập sự tại tổ chức mình; tự mình hoặc theo đề nghị của Thừa phát lại hướng dẫn tập sự xem xét, xử lý vi phạm đối với người tập sự theo quy định tại khoản 1 Điều 16 của Thông tư này.</w:t>
            </w:r>
          </w:p>
          <w:p w14:paraId="24E93F5E"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5. Báo cáo Sở Tư pháp nơi đặt trụ sở về việc nhận và hướng dẫn tập sự tại tổ chức mình theo quy định tại khoản 5 Điều 39 của Thông tư này. Báo cáo gồm các nội dung chính sau đây:</w:t>
            </w:r>
          </w:p>
          <w:p w14:paraId="2330C26E"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a) Số lượng người tập sự;</w:t>
            </w:r>
          </w:p>
          <w:p w14:paraId="209FC22A"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b) Đánh giá chất lượng tập sự của người tập sự;</w:t>
            </w:r>
          </w:p>
          <w:p w14:paraId="2BE894AF"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c) Việc thực hiện quyền và nghĩa vụ của Văn phòng Thừa phát lại, người tập sự và trách nhiệm của Thừa phát lại hướng dẫn tập sự theo quy định của Thông tư này;</w:t>
            </w:r>
          </w:p>
          <w:p w14:paraId="149CC5BC"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d) Khó khăn, vướng mắc trong quá trình nhận tập sự và đề xuất, kiến nghị (nếu có).</w:t>
            </w:r>
          </w:p>
          <w:p w14:paraId="5D5A6DB3" w14:textId="77777777" w:rsidR="003961C4" w:rsidRPr="007A589A" w:rsidRDefault="007E7464" w:rsidP="007E7464">
            <w:pPr>
              <w:shd w:val="clear" w:color="auto" w:fill="FFFFFF"/>
              <w:spacing w:before="60" w:after="60" w:line="240" w:lineRule="atLeast"/>
              <w:ind w:firstLine="284"/>
              <w:jc w:val="both"/>
              <w:rPr>
                <w:b/>
                <w:bCs/>
                <w:color w:val="000000"/>
                <w:szCs w:val="22"/>
              </w:rPr>
            </w:pPr>
            <w:r w:rsidRPr="007E7464">
              <w:rPr>
                <w:rFonts w:ascii="Times New Roman" w:hAnsi="Times New Roman"/>
                <w:bCs/>
                <w:color w:val="000000"/>
                <w:szCs w:val="22"/>
              </w:rPr>
              <w:t>6. Các quyền và nghĩa vụ khác theo thỏa thuận với người tập sự hoặc theo quy định của pháp luật.</w:t>
            </w:r>
          </w:p>
        </w:tc>
        <w:tc>
          <w:tcPr>
            <w:tcW w:w="6095" w:type="dxa"/>
          </w:tcPr>
          <w:p w14:paraId="6D1C5AA5" w14:textId="77777777" w:rsidR="00664480" w:rsidRPr="00664480" w:rsidRDefault="00664480" w:rsidP="00664480">
            <w:pPr>
              <w:widowControl w:val="0"/>
              <w:spacing w:before="120" w:after="120" w:line="240" w:lineRule="atLeast"/>
              <w:ind w:firstLine="720"/>
              <w:jc w:val="both"/>
              <w:rPr>
                <w:rFonts w:ascii="Times New Roman" w:eastAsia="Calibri" w:hAnsi="Times New Roman"/>
                <w:b/>
                <w:spacing w:val="-2"/>
                <w:szCs w:val="22"/>
                <w:lang w:val="en-US"/>
              </w:rPr>
            </w:pPr>
            <w:r w:rsidRPr="00664480">
              <w:rPr>
                <w:rFonts w:ascii="Times New Roman" w:eastAsia="Calibri" w:hAnsi="Times New Roman"/>
                <w:b/>
                <w:szCs w:val="22"/>
                <w:lang w:val="en-US"/>
              </w:rPr>
              <w:lastRenderedPageBreak/>
              <w:t>Điều 14.</w:t>
            </w:r>
            <w:r w:rsidRPr="00664480">
              <w:rPr>
                <w:rFonts w:ascii="Times New Roman" w:eastAsia="Calibri" w:hAnsi="Times New Roman"/>
                <w:b/>
                <w:spacing w:val="-2"/>
                <w:szCs w:val="22"/>
                <w:lang w:val="en-US"/>
              </w:rPr>
              <w:t xml:space="preserve"> </w:t>
            </w:r>
            <w:r w:rsidRPr="00664480">
              <w:rPr>
                <w:rFonts w:ascii="Times New Roman" w:eastAsia="Calibri" w:hAnsi="Times New Roman"/>
                <w:b/>
                <w:spacing w:val="-2"/>
                <w:szCs w:val="22"/>
              </w:rPr>
              <w:t xml:space="preserve">Quyền và nghĩa vụ của </w:t>
            </w:r>
            <w:r w:rsidRPr="00664480">
              <w:rPr>
                <w:rFonts w:ascii="Times New Roman" w:eastAsia="Calibri" w:hAnsi="Times New Roman"/>
                <w:b/>
                <w:spacing w:val="-2"/>
                <w:szCs w:val="22"/>
                <w:lang w:val="en-US"/>
              </w:rPr>
              <w:t>v</w:t>
            </w:r>
            <w:r w:rsidRPr="00664480">
              <w:rPr>
                <w:rFonts w:ascii="Times New Roman" w:eastAsia="Calibri" w:hAnsi="Times New Roman"/>
                <w:b/>
                <w:spacing w:val="-2"/>
                <w:szCs w:val="22"/>
              </w:rPr>
              <w:t xml:space="preserve">ăn phòng </w:t>
            </w:r>
            <w:r w:rsidRPr="00664480">
              <w:rPr>
                <w:rFonts w:ascii="Times New Roman" w:eastAsia="Calibri" w:hAnsi="Times New Roman"/>
                <w:b/>
                <w:spacing w:val="-2"/>
                <w:szCs w:val="22"/>
                <w:lang w:val="en-US"/>
              </w:rPr>
              <w:t>thi hành án dân sự</w:t>
            </w:r>
            <w:r w:rsidRPr="00664480">
              <w:rPr>
                <w:rFonts w:ascii="Times New Roman" w:eastAsia="Calibri" w:hAnsi="Times New Roman"/>
                <w:b/>
                <w:spacing w:val="-2"/>
                <w:szCs w:val="22"/>
              </w:rPr>
              <w:t xml:space="preserve"> </w:t>
            </w:r>
            <w:r w:rsidRPr="00664480">
              <w:rPr>
                <w:rFonts w:ascii="Times New Roman" w:eastAsia="Calibri" w:hAnsi="Times New Roman"/>
                <w:b/>
                <w:spacing w:val="-2"/>
                <w:szCs w:val="22"/>
                <w:lang w:val="en-US"/>
              </w:rPr>
              <w:t>nhận tập sự</w:t>
            </w:r>
          </w:p>
          <w:p w14:paraId="73CE677F"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1. P</w:t>
            </w:r>
            <w:r w:rsidRPr="00664480">
              <w:rPr>
                <w:rFonts w:ascii="Times New Roman" w:eastAsia="Calibri" w:hAnsi="Times New Roman"/>
                <w:szCs w:val="22"/>
              </w:rPr>
              <w:t xml:space="preserve">hân công </w:t>
            </w:r>
            <w:r w:rsidRPr="00664480">
              <w:rPr>
                <w:rFonts w:ascii="Times New Roman" w:eastAsia="Calibri" w:hAnsi="Times New Roman"/>
                <w:szCs w:val="22"/>
                <w:lang w:val="en-US"/>
              </w:rPr>
              <w:t>Thừa hành viên</w:t>
            </w:r>
            <w:r w:rsidRPr="00664480">
              <w:rPr>
                <w:rFonts w:ascii="Times New Roman" w:eastAsia="Calibri" w:hAnsi="Times New Roman"/>
                <w:szCs w:val="22"/>
              </w:rPr>
              <w:t xml:space="preserve"> đủ điều kiện </w:t>
            </w:r>
            <w:r w:rsidRPr="00664480">
              <w:rPr>
                <w:rFonts w:ascii="Times New Roman" w:eastAsia="Calibri" w:hAnsi="Times New Roman"/>
                <w:szCs w:val="22"/>
                <w:lang w:val="en-US"/>
              </w:rPr>
              <w:t xml:space="preserve">hướng dẫn tập </w:t>
            </w:r>
            <w:r w:rsidRPr="00664480">
              <w:rPr>
                <w:rFonts w:ascii="Times New Roman" w:eastAsia="Calibri" w:hAnsi="Times New Roman"/>
                <w:szCs w:val="22"/>
                <w:lang w:val="en-US"/>
              </w:rPr>
              <w:lastRenderedPageBreak/>
              <w:t xml:space="preserve">sự </w:t>
            </w:r>
            <w:r w:rsidRPr="00664480">
              <w:rPr>
                <w:rFonts w:ascii="Times New Roman" w:eastAsia="Calibri" w:hAnsi="Times New Roman"/>
                <w:szCs w:val="22"/>
              </w:rPr>
              <w:t>và chịu trách nhiệm về việc phân công đ</w:t>
            </w:r>
            <w:r w:rsidRPr="00664480">
              <w:rPr>
                <w:rFonts w:ascii="Times New Roman" w:eastAsia="Calibri" w:hAnsi="Times New Roman"/>
                <w:szCs w:val="22"/>
                <w:lang w:val="en-US"/>
              </w:rPr>
              <w:t>ó.</w:t>
            </w:r>
          </w:p>
          <w:p w14:paraId="50656135"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2</w:t>
            </w:r>
            <w:r w:rsidRPr="00664480">
              <w:rPr>
                <w:rFonts w:ascii="Times New Roman" w:eastAsia="Calibri" w:hAnsi="Times New Roman"/>
                <w:szCs w:val="22"/>
              </w:rPr>
              <w:t xml:space="preserve">. </w:t>
            </w:r>
            <w:r w:rsidRPr="00664480">
              <w:rPr>
                <w:rFonts w:ascii="Times New Roman" w:eastAsia="Calibri" w:hAnsi="Times New Roman"/>
                <w:szCs w:val="22"/>
                <w:lang w:val="en-US"/>
              </w:rPr>
              <w:t>Được thỏa thuận về việc ký kết hợp đồng lao động với người tập sự; bảo đảm việc thực hiện quyền và nghĩa vụ của người tập sự, t</w:t>
            </w:r>
            <w:r w:rsidRPr="00664480">
              <w:rPr>
                <w:rFonts w:ascii="Times New Roman" w:eastAsia="Calibri" w:hAnsi="Times New Roman"/>
                <w:szCs w:val="22"/>
              </w:rPr>
              <w:t xml:space="preserve">ạo điều kiện </w:t>
            </w:r>
            <w:r w:rsidRPr="00664480">
              <w:rPr>
                <w:rFonts w:ascii="Times New Roman" w:eastAsia="Calibri" w:hAnsi="Times New Roman"/>
                <w:szCs w:val="22"/>
                <w:lang w:val="en-US"/>
              </w:rPr>
              <w:t xml:space="preserve">thuận lợi </w:t>
            </w:r>
            <w:r w:rsidRPr="00664480">
              <w:rPr>
                <w:rFonts w:ascii="Times New Roman" w:eastAsia="Calibri" w:hAnsi="Times New Roman"/>
                <w:szCs w:val="22"/>
              </w:rPr>
              <w:t xml:space="preserve">cho </w:t>
            </w:r>
            <w:r w:rsidRPr="00664480">
              <w:rPr>
                <w:rFonts w:ascii="Times New Roman" w:eastAsia="Calibri" w:hAnsi="Times New Roman"/>
                <w:szCs w:val="22"/>
                <w:lang w:val="en-US"/>
              </w:rPr>
              <w:t>n</w:t>
            </w:r>
            <w:r w:rsidRPr="00664480">
              <w:rPr>
                <w:rFonts w:ascii="Times New Roman" w:eastAsia="Calibri" w:hAnsi="Times New Roman"/>
                <w:szCs w:val="22"/>
              </w:rPr>
              <w:t xml:space="preserve">gười tập sự </w:t>
            </w:r>
            <w:r w:rsidRPr="00664480">
              <w:rPr>
                <w:rFonts w:ascii="Times New Roman" w:eastAsia="Calibri" w:hAnsi="Times New Roman"/>
                <w:szCs w:val="22"/>
                <w:lang w:val="en-US"/>
              </w:rPr>
              <w:t>và</w:t>
            </w:r>
            <w:r w:rsidRPr="00664480">
              <w:rPr>
                <w:rFonts w:ascii="Times New Roman" w:eastAsia="Calibri" w:hAnsi="Times New Roman"/>
                <w:szCs w:val="22"/>
              </w:rPr>
              <w:t xml:space="preserve"> </w:t>
            </w:r>
            <w:r w:rsidRPr="00664480">
              <w:rPr>
                <w:rFonts w:ascii="Times New Roman" w:eastAsia="Calibri" w:hAnsi="Times New Roman"/>
                <w:szCs w:val="22"/>
                <w:lang w:val="en-US"/>
              </w:rPr>
              <w:t>Thừa hành viên</w:t>
            </w:r>
            <w:r w:rsidRPr="00664480">
              <w:rPr>
                <w:rFonts w:ascii="Times New Roman" w:eastAsia="Calibri" w:hAnsi="Times New Roman"/>
                <w:szCs w:val="22"/>
              </w:rPr>
              <w:t xml:space="preserve"> hướng dẫn</w:t>
            </w:r>
            <w:r w:rsidRPr="00664480">
              <w:rPr>
                <w:rFonts w:ascii="Times New Roman" w:eastAsia="Calibri" w:hAnsi="Times New Roman"/>
                <w:szCs w:val="22"/>
                <w:lang w:val="en-US"/>
              </w:rPr>
              <w:t xml:space="preserve"> tập sự tại</w:t>
            </w:r>
            <w:r w:rsidRPr="00664480">
              <w:rPr>
                <w:rFonts w:ascii="Times New Roman" w:eastAsia="Calibri" w:hAnsi="Times New Roman"/>
                <w:szCs w:val="22"/>
              </w:rPr>
              <w:t xml:space="preserve"> tổ chức mình.</w:t>
            </w:r>
          </w:p>
          <w:p w14:paraId="5C4F01A6" w14:textId="77777777" w:rsidR="00664480" w:rsidRPr="00664480" w:rsidRDefault="00664480" w:rsidP="00664480">
            <w:pPr>
              <w:widowControl w:val="0"/>
              <w:spacing w:before="120" w:after="120" w:line="240" w:lineRule="atLeast"/>
              <w:ind w:firstLine="720"/>
              <w:jc w:val="both"/>
              <w:rPr>
                <w:rFonts w:ascii="Times New Roman" w:eastAsia="Calibri" w:hAnsi="Times New Roman"/>
                <w:spacing w:val="-2"/>
                <w:szCs w:val="22"/>
                <w:lang w:val="en-US"/>
              </w:rPr>
            </w:pPr>
            <w:r w:rsidRPr="00664480">
              <w:rPr>
                <w:rFonts w:ascii="Times New Roman" w:eastAsia="Calibri" w:hAnsi="Times New Roman"/>
                <w:szCs w:val="22"/>
                <w:lang w:val="en-US"/>
              </w:rPr>
              <w:t xml:space="preserve">3. </w:t>
            </w:r>
            <w:r w:rsidRPr="00664480">
              <w:rPr>
                <w:rFonts w:ascii="Times New Roman" w:eastAsia="Calibri" w:hAnsi="Times New Roman"/>
                <w:spacing w:val="-2"/>
                <w:szCs w:val="22"/>
                <w:lang w:val="en-US"/>
              </w:rPr>
              <w:t>Xem xét, quyết định việc Thừa hành viên từ chối hướng dẫn tập sự, việc người tập sự đề nghị thay đổi Thừa hành viên hướng dẫn tập sự; theo dõi, giám sát việc thực hiện trách nhiệm của Thừa hành viên hướng dẫn tập sự; hòa giải tranh chấp, mâu thuẫn giữa Thừa hành viên hướng dẫn tập sự và người tập sự.</w:t>
            </w:r>
          </w:p>
          <w:p w14:paraId="5DFF1D83"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4. Quản lý người tập sự trong quá trình tập sự tại tổ chức mình; tự mình hoặc theo đề nghị của Thừa hành viên hướng dẫn tập sự xem xét, xử lý vi phạm đối với người tập sự theo quy định tại khoản 1 Điều 15 của Thông tư này.</w:t>
            </w:r>
          </w:p>
          <w:p w14:paraId="1F1C0D1F" w14:textId="77777777" w:rsidR="00664480" w:rsidRPr="00664480" w:rsidRDefault="00664480" w:rsidP="00664480">
            <w:pPr>
              <w:widowControl w:val="0"/>
              <w:spacing w:before="120" w:after="120" w:line="240" w:lineRule="atLeast"/>
              <w:ind w:firstLine="720"/>
              <w:jc w:val="both"/>
              <w:rPr>
                <w:rFonts w:ascii="Times New Roman" w:eastAsia="Calibri" w:hAnsi="Times New Roman"/>
                <w:i/>
                <w:color w:val="FF0000"/>
                <w:szCs w:val="22"/>
                <w:lang w:val="en-US"/>
              </w:rPr>
            </w:pPr>
            <w:r w:rsidRPr="00664480">
              <w:rPr>
                <w:rFonts w:ascii="Times New Roman" w:eastAsia="Calibri" w:hAnsi="Times New Roman"/>
                <w:i/>
                <w:color w:val="FF0000"/>
                <w:szCs w:val="22"/>
                <w:lang w:val="en-US"/>
              </w:rPr>
              <w:t>5. Cập</w:t>
            </w:r>
            <w:r w:rsidRPr="00664480">
              <w:rPr>
                <w:rFonts w:ascii="Times New Roman" w:eastAsia="Calibri" w:hAnsi="Times New Roman"/>
                <w:i/>
                <w:color w:val="FF0000"/>
                <w:szCs w:val="22"/>
              </w:rPr>
              <w:t xml:space="preserve"> nhật thông tin lên Cơ sở dữ liệu về tổ chức và hoạt động của Văn phòng thi hành án dân sự, Thừa hành viên. Nội dung thông tin cập nhật bao gồm</w:t>
            </w:r>
            <w:r w:rsidRPr="00664480">
              <w:rPr>
                <w:rFonts w:ascii="Times New Roman" w:eastAsia="Calibri" w:hAnsi="Times New Roman"/>
                <w:i/>
                <w:color w:val="FF0000"/>
                <w:szCs w:val="22"/>
                <w:lang w:val="en-US"/>
              </w:rPr>
              <w:t>:</w:t>
            </w:r>
          </w:p>
          <w:p w14:paraId="123032A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a) </w:t>
            </w:r>
            <w:r w:rsidRPr="00664480">
              <w:rPr>
                <w:rFonts w:ascii="Times New Roman" w:eastAsia="Calibri" w:hAnsi="Times New Roman"/>
                <w:i/>
                <w:color w:val="FF0000"/>
                <w:szCs w:val="22"/>
                <w:lang w:val="en-US"/>
              </w:rPr>
              <w:t xml:space="preserve">Thông tin của </w:t>
            </w:r>
            <w:r w:rsidRPr="00664480">
              <w:rPr>
                <w:rFonts w:ascii="Times New Roman" w:eastAsia="Calibri" w:hAnsi="Times New Roman"/>
                <w:szCs w:val="22"/>
                <w:lang w:val="en-US"/>
              </w:rPr>
              <w:t>người tập sự;</w:t>
            </w:r>
          </w:p>
          <w:p w14:paraId="5E13388E"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b) Đánh giá chất lượng tập sự của người tập sự;</w:t>
            </w:r>
          </w:p>
          <w:p w14:paraId="226D9946"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c) Việc thực hiện quyền và nghĩa vụ của Văn phòng thi hành án dân sự, người tập sự và trách nhiệm của Thừa hành viên hướng dẫn tập sự theo quy định của Thông tư này;</w:t>
            </w:r>
          </w:p>
          <w:p w14:paraId="619DC54E"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d) Khó khăn, vướng mắc trong quá trình nhận tập sự và đề xuất, kiến nghị (nếu có).</w:t>
            </w:r>
          </w:p>
          <w:p w14:paraId="6CA1E60D" w14:textId="33B5E8E8" w:rsidR="003961C4" w:rsidRPr="00FF4341" w:rsidRDefault="00664480" w:rsidP="00664480">
            <w:pPr>
              <w:widowControl w:val="0"/>
              <w:spacing w:beforeLines="60" w:before="144" w:afterLines="60" w:after="144" w:line="340" w:lineRule="exact"/>
              <w:ind w:firstLine="720"/>
              <w:jc w:val="both"/>
              <w:rPr>
                <w:rFonts w:ascii="Times New Roman" w:eastAsia="Calibri" w:hAnsi="Times New Roman"/>
                <w:szCs w:val="22"/>
                <w:lang w:val="en-US"/>
              </w:rPr>
            </w:pPr>
            <w:r w:rsidRPr="00664480">
              <w:rPr>
                <w:rFonts w:ascii="Times New Roman" w:eastAsia="Calibri" w:hAnsi="Times New Roman"/>
                <w:szCs w:val="22"/>
                <w:lang w:val="en-US"/>
              </w:rPr>
              <w:t>6. Các quyền và nghĩa vụ khác theo thỏa thuận với người tập sự hoặc theo quy định của pháp luật.</w:t>
            </w:r>
          </w:p>
        </w:tc>
        <w:tc>
          <w:tcPr>
            <w:tcW w:w="4395" w:type="dxa"/>
          </w:tcPr>
          <w:p w14:paraId="1A037337" w14:textId="77777777" w:rsidR="00D93998" w:rsidRDefault="00D93998" w:rsidP="00D93998">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1167CD70"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7CE65B8B" w14:textId="77777777" w:rsidTr="003B4B6D">
        <w:tc>
          <w:tcPr>
            <w:tcW w:w="5217" w:type="dxa"/>
          </w:tcPr>
          <w:p w14:paraId="18C19320" w14:textId="77777777" w:rsidR="007E7464" w:rsidRPr="007E7464" w:rsidRDefault="007E7464" w:rsidP="007E7464">
            <w:pPr>
              <w:shd w:val="clear" w:color="auto" w:fill="FFFFFF"/>
              <w:spacing w:before="60" w:after="60" w:line="240" w:lineRule="atLeast"/>
              <w:ind w:firstLine="284"/>
              <w:jc w:val="both"/>
              <w:rPr>
                <w:rFonts w:ascii="Times New Roman" w:hAnsi="Times New Roman"/>
                <w:b/>
                <w:bCs/>
                <w:color w:val="000000"/>
                <w:szCs w:val="22"/>
              </w:rPr>
            </w:pPr>
            <w:r w:rsidRPr="007E7464">
              <w:rPr>
                <w:rFonts w:ascii="Times New Roman" w:hAnsi="Times New Roman"/>
                <w:b/>
                <w:bCs/>
                <w:color w:val="000000"/>
                <w:szCs w:val="22"/>
              </w:rPr>
              <w:lastRenderedPageBreak/>
              <w:t>Điều 16. Xử lý vi phạm đối với việc tập sự hành nghề Thừa phát lại</w:t>
            </w:r>
          </w:p>
          <w:p w14:paraId="5535F6A9"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 xml:space="preserve">1. Người tập sự vi phạm quy định của Thông tư này, đã được Văn phòng Thừa phát lại nhận tập sự nhắc nhở, yêu cầu chấm dứt hành vi vi phạm mà vẫn tiếp tục vi phạm thì Văn phòng Thừa phát lại đề nghị Sở Tư pháp </w:t>
            </w:r>
            <w:r w:rsidRPr="007E7464">
              <w:rPr>
                <w:rFonts w:ascii="Times New Roman" w:hAnsi="Times New Roman"/>
                <w:bCs/>
                <w:color w:val="000000"/>
                <w:szCs w:val="22"/>
              </w:rPr>
              <w:lastRenderedPageBreak/>
              <w:t>nơi đăng ký tập sự ra quyết định chấm dứt tập sự hành nghề Thừa phát lại.</w:t>
            </w:r>
          </w:p>
          <w:p w14:paraId="1244888A" w14:textId="77777777" w:rsidR="003961C4" w:rsidRPr="007A589A" w:rsidRDefault="007E7464" w:rsidP="007E7464">
            <w:pPr>
              <w:shd w:val="clear" w:color="auto" w:fill="FFFFFF"/>
              <w:spacing w:before="60" w:after="60" w:line="240" w:lineRule="atLeast"/>
              <w:ind w:firstLine="284"/>
              <w:jc w:val="both"/>
              <w:rPr>
                <w:b/>
                <w:bCs/>
                <w:color w:val="000000"/>
                <w:szCs w:val="22"/>
              </w:rPr>
            </w:pPr>
            <w:r w:rsidRPr="007E7464">
              <w:rPr>
                <w:rFonts w:ascii="Times New Roman" w:hAnsi="Times New Roman"/>
                <w:bCs/>
                <w:color w:val="000000"/>
                <w:szCs w:val="22"/>
              </w:rPr>
              <w:t>2. Thừa phát lại, Văn phòng Thừa phát lại vi phạm quy định của Thông tư này và pháp luật có liên quan thì tùy theo tính chất, mức độ vi phạm phải chịu một trong các hình thức xử lý theo quy định tại Điều 69 của Nghị định số 08/2020/NĐ-CP.</w:t>
            </w:r>
          </w:p>
        </w:tc>
        <w:tc>
          <w:tcPr>
            <w:tcW w:w="6095" w:type="dxa"/>
          </w:tcPr>
          <w:p w14:paraId="78D8134E" w14:textId="77777777" w:rsidR="00664480" w:rsidRPr="00664480" w:rsidRDefault="00664480" w:rsidP="00664480">
            <w:pPr>
              <w:widowControl w:val="0"/>
              <w:spacing w:before="120" w:after="120" w:line="240" w:lineRule="atLeast"/>
              <w:ind w:firstLine="720"/>
              <w:jc w:val="both"/>
              <w:rPr>
                <w:rFonts w:ascii="Times New Roman" w:eastAsia="Calibri" w:hAnsi="Times New Roman"/>
                <w:b/>
                <w:szCs w:val="22"/>
                <w:lang w:val="nl-NL"/>
              </w:rPr>
            </w:pPr>
            <w:r w:rsidRPr="00664480">
              <w:rPr>
                <w:rFonts w:ascii="Times New Roman" w:eastAsia="Calibri" w:hAnsi="Times New Roman"/>
                <w:b/>
                <w:szCs w:val="22"/>
                <w:lang w:val="nl-NL"/>
              </w:rPr>
              <w:lastRenderedPageBreak/>
              <w:t>Điều 15. Xử lý vi phạm đối với việc tập sự hành nghề Thừa hành viên</w:t>
            </w:r>
          </w:p>
          <w:p w14:paraId="146993DF"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 xml:space="preserve">1. Người tập sự vi phạm quy định của Thông tư này, đã được Văn phòng thi hành án dân sự nhận tập sự nhắc nhở, yêu cầu chấm dứt hành vi vi phạm mà vẫn tiếp tục vi phạm thì Văn phòng Thi hành án dân sự đề nghị Sở Tư pháp nơi đăng ký tập sự ra </w:t>
            </w:r>
            <w:r w:rsidRPr="00664480">
              <w:rPr>
                <w:rFonts w:ascii="Times New Roman" w:eastAsia="Calibri" w:hAnsi="Times New Roman"/>
                <w:szCs w:val="22"/>
                <w:lang w:val="nl-NL"/>
              </w:rPr>
              <w:lastRenderedPageBreak/>
              <w:t>quyết định chấm dứt tập sự hành nghề Thừa hành viên.</w:t>
            </w:r>
          </w:p>
          <w:p w14:paraId="5A038C79" w14:textId="781EE552" w:rsidR="003961C4" w:rsidRPr="00FF4341" w:rsidRDefault="00664480" w:rsidP="00664480">
            <w:pPr>
              <w:widowControl w:val="0"/>
              <w:spacing w:beforeLines="60" w:before="144" w:afterLines="60" w:after="144" w:line="340" w:lineRule="exact"/>
              <w:ind w:firstLine="720"/>
              <w:jc w:val="both"/>
              <w:rPr>
                <w:rFonts w:ascii="Times New Roman" w:eastAsia="Calibri" w:hAnsi="Times New Roman"/>
                <w:szCs w:val="22"/>
                <w:lang w:val="nl-NL"/>
              </w:rPr>
            </w:pPr>
            <w:r w:rsidRPr="00664480">
              <w:rPr>
                <w:rFonts w:ascii="Times New Roman" w:eastAsia="Calibri" w:hAnsi="Times New Roman"/>
                <w:szCs w:val="22"/>
                <w:lang w:val="nl-NL"/>
              </w:rPr>
              <w:t xml:space="preserve">2. Thừa hành viên, Văn phòng thi hành án dân sự vi phạm quy định của Thông tư này và pháp luật có liên quan thì tùy theo tính chất, mức độ vi phạm phải chịu một trong các hình thức xử lý theo quy định tại </w:t>
            </w:r>
            <w:r w:rsidRPr="00664480">
              <w:rPr>
                <w:rFonts w:ascii="Times New Roman" w:eastAsia="Calibri" w:hAnsi="Times New Roman"/>
                <w:szCs w:val="22"/>
                <w:highlight w:val="yellow"/>
                <w:lang w:val="nl-NL"/>
              </w:rPr>
              <w:t>Điều ... của</w:t>
            </w:r>
            <w:r w:rsidRPr="00664480">
              <w:rPr>
                <w:rFonts w:ascii="Times New Roman" w:eastAsia="Calibri" w:hAnsi="Times New Roman"/>
                <w:szCs w:val="22"/>
                <w:lang w:val="nl-NL"/>
              </w:rPr>
              <w:t xml:space="preserve"> </w:t>
            </w:r>
            <w:r w:rsidRPr="00664480">
              <w:rPr>
                <w:rFonts w:ascii="Times New Roman" w:eastAsia="Calibri" w:hAnsi="Times New Roman"/>
                <w:szCs w:val="22"/>
                <w:highlight w:val="yellow"/>
                <w:lang w:val="nl-NL"/>
              </w:rPr>
              <w:t>Nghị định số .../2026/NĐ-CP</w:t>
            </w:r>
            <w:r w:rsidRPr="00664480">
              <w:rPr>
                <w:rFonts w:ascii="Times New Roman" w:eastAsia="Calibri" w:hAnsi="Times New Roman"/>
                <w:szCs w:val="22"/>
                <w:lang w:val="nl-NL"/>
              </w:rPr>
              <w:t>.</w:t>
            </w:r>
          </w:p>
        </w:tc>
        <w:tc>
          <w:tcPr>
            <w:tcW w:w="4395" w:type="dxa"/>
          </w:tcPr>
          <w:p w14:paraId="5530D566" w14:textId="77777777" w:rsidR="00D93998" w:rsidRDefault="00D93998" w:rsidP="00D93998">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4D7782EB"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4B3BFD19" w14:textId="77777777" w:rsidTr="003B4B6D">
        <w:tc>
          <w:tcPr>
            <w:tcW w:w="5217" w:type="dxa"/>
          </w:tcPr>
          <w:p w14:paraId="2C52CC19" w14:textId="77777777" w:rsidR="007E7464" w:rsidRPr="007E7464" w:rsidRDefault="007E7464" w:rsidP="007E7464">
            <w:pPr>
              <w:shd w:val="clear" w:color="auto" w:fill="FFFFFF"/>
              <w:spacing w:before="60" w:after="60" w:line="240" w:lineRule="atLeast"/>
              <w:ind w:firstLine="284"/>
              <w:jc w:val="both"/>
              <w:rPr>
                <w:rFonts w:ascii="Times New Roman" w:hAnsi="Times New Roman"/>
                <w:b/>
                <w:bCs/>
                <w:color w:val="000000"/>
                <w:szCs w:val="22"/>
              </w:rPr>
            </w:pPr>
            <w:r w:rsidRPr="007E7464">
              <w:rPr>
                <w:rFonts w:ascii="Times New Roman" w:hAnsi="Times New Roman"/>
                <w:b/>
                <w:bCs/>
                <w:color w:val="000000"/>
                <w:szCs w:val="22"/>
              </w:rPr>
              <w:lastRenderedPageBreak/>
              <w:t>Điều 17. Nội dung và hình thức kiểm tra</w:t>
            </w:r>
          </w:p>
          <w:p w14:paraId="7F6CA46F"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1. Nội dung kiểm tra bao gồm:</w:t>
            </w:r>
          </w:p>
          <w:p w14:paraId="05ED2FDD"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a) Pháp luật về Thừa phát lại, Quy tắc đạo đức nghề nghiệp Thừa phát lại;</w:t>
            </w:r>
          </w:p>
          <w:p w14:paraId="7751D65F"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 xml:space="preserve">b) Kỹ năng hành nghề Thừa phát lại. </w:t>
            </w:r>
          </w:p>
          <w:p w14:paraId="1999F758"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2. Hình thức kiểm tra là kiểm tra viết, gồm 02 bài kiểm tra.</w:t>
            </w:r>
          </w:p>
          <w:p w14:paraId="42B2B61F"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Bài kiểm tra thứ nhất về pháp luật về Thừa phát lại và Quy tắc đạo đức nghề nghiệp Thừa phát lại.</w:t>
            </w:r>
          </w:p>
          <w:p w14:paraId="5D01A438" w14:textId="77777777" w:rsidR="003961C4" w:rsidRPr="007A589A" w:rsidRDefault="007E7464" w:rsidP="007E7464">
            <w:pPr>
              <w:shd w:val="clear" w:color="auto" w:fill="FFFFFF"/>
              <w:spacing w:before="60" w:after="60" w:line="240" w:lineRule="atLeast"/>
              <w:ind w:firstLine="284"/>
              <w:jc w:val="both"/>
              <w:rPr>
                <w:b/>
                <w:bCs/>
                <w:color w:val="000000"/>
                <w:szCs w:val="22"/>
              </w:rPr>
            </w:pPr>
            <w:r w:rsidRPr="007E7464">
              <w:rPr>
                <w:rFonts w:ascii="Times New Roman" w:hAnsi="Times New Roman"/>
                <w:bCs/>
                <w:color w:val="000000"/>
                <w:szCs w:val="22"/>
              </w:rPr>
              <w:t>Bài kiểm tra thứ hai về kỹ năng hành nghề Thừa phát lại.</w:t>
            </w:r>
          </w:p>
        </w:tc>
        <w:tc>
          <w:tcPr>
            <w:tcW w:w="6095" w:type="dxa"/>
          </w:tcPr>
          <w:p w14:paraId="2305D3D5" w14:textId="77777777" w:rsidR="00CA3EF3" w:rsidRPr="00FF4341" w:rsidRDefault="00CA3EF3" w:rsidP="00CA3EF3">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Mục 3</w:t>
            </w:r>
          </w:p>
          <w:p w14:paraId="319C63E7" w14:textId="77777777" w:rsidR="00CA3EF3" w:rsidRPr="00FF4341" w:rsidRDefault="00CA3EF3" w:rsidP="00CA3EF3">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KIỂM TRA KẾT QUẢ TẬP SỰ HÀNH NGHỀ THỪA HÀNH VIÊN</w:t>
            </w:r>
          </w:p>
          <w:p w14:paraId="58232E44"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bookmarkStart w:id="1" w:name="dieu_22"/>
            <w:bookmarkStart w:id="2" w:name="dieu_21"/>
            <w:r w:rsidRPr="00664480">
              <w:rPr>
                <w:rFonts w:ascii="Times New Roman" w:hAnsi="Times New Roman"/>
                <w:b/>
                <w:bCs/>
                <w:szCs w:val="22"/>
                <w:lang w:val="en-US"/>
              </w:rPr>
              <w:t>Điều 16. Nội dung và hình thức kiểm tra</w:t>
            </w:r>
            <w:bookmarkEnd w:id="1"/>
          </w:p>
          <w:p w14:paraId="58B2C03E"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1. Nội dung kiểm tra bao gồm 02 bài (hai bài)</w:t>
            </w:r>
            <w:r w:rsidRPr="00664480">
              <w:rPr>
                <w:rFonts w:ascii="Times New Roman" w:hAnsi="Times New Roman"/>
                <w:szCs w:val="22"/>
              </w:rPr>
              <w:t>:</w:t>
            </w:r>
          </w:p>
          <w:p w14:paraId="5C85E6AF" w14:textId="77777777" w:rsidR="00664480" w:rsidRPr="00664480" w:rsidRDefault="00664480" w:rsidP="00664480">
            <w:pPr>
              <w:widowControl w:val="0"/>
              <w:spacing w:before="120" w:after="120" w:line="240" w:lineRule="atLeast"/>
              <w:ind w:firstLine="720"/>
              <w:jc w:val="both"/>
              <w:rPr>
                <w:rFonts w:ascii="Times New Roman" w:hAnsi="Times New Roman"/>
                <w:spacing w:val="-8"/>
                <w:szCs w:val="22"/>
                <w:lang w:val="en-US"/>
              </w:rPr>
            </w:pPr>
            <w:r w:rsidRPr="00664480">
              <w:rPr>
                <w:rFonts w:ascii="Times New Roman" w:hAnsi="Times New Roman"/>
                <w:spacing w:val="-8"/>
                <w:szCs w:val="22"/>
                <w:lang w:val="en-US"/>
              </w:rPr>
              <w:t xml:space="preserve">a) Pháp luật về Thừa hành viên, </w:t>
            </w:r>
            <w:r w:rsidRPr="00664480">
              <w:rPr>
                <w:rFonts w:ascii="Times New Roman" w:hAnsi="Times New Roman"/>
                <w:i/>
                <w:color w:val="FF0000"/>
                <w:spacing w:val="-8"/>
                <w:szCs w:val="22"/>
                <w:lang w:val="en-US"/>
              </w:rPr>
              <w:t>chuẩn mực</w:t>
            </w:r>
            <w:r w:rsidRPr="00664480">
              <w:rPr>
                <w:rFonts w:ascii="Times New Roman" w:hAnsi="Times New Roman"/>
                <w:color w:val="FF0000"/>
                <w:spacing w:val="-8"/>
                <w:szCs w:val="22"/>
                <w:lang w:val="en-US"/>
              </w:rPr>
              <w:t xml:space="preserve"> </w:t>
            </w:r>
            <w:r w:rsidRPr="00664480">
              <w:rPr>
                <w:rFonts w:ascii="Times New Roman" w:hAnsi="Times New Roman"/>
                <w:spacing w:val="-8"/>
                <w:szCs w:val="22"/>
                <w:lang w:val="en-US"/>
              </w:rPr>
              <w:t>đạo đức hành nghề Thừa hành viên;</w:t>
            </w:r>
          </w:p>
          <w:p w14:paraId="17EFB173"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 xml:space="preserve">b) Kỹ năng hành nghề Thừa hành viên. </w:t>
            </w:r>
          </w:p>
          <w:p w14:paraId="73EA7015" w14:textId="3A180FB4" w:rsidR="003961C4" w:rsidRPr="00FF4341" w:rsidRDefault="00664480" w:rsidP="00664480">
            <w:pPr>
              <w:widowControl w:val="0"/>
              <w:spacing w:beforeLines="60" w:before="144" w:afterLines="60" w:after="144" w:line="340" w:lineRule="exact"/>
              <w:ind w:firstLine="720"/>
              <w:jc w:val="both"/>
              <w:rPr>
                <w:rFonts w:ascii="Times New Roman" w:hAnsi="Times New Roman"/>
                <w:bCs/>
                <w:i/>
                <w:color w:val="FF0000"/>
                <w:szCs w:val="22"/>
                <w:lang w:val="en-US"/>
              </w:rPr>
            </w:pPr>
            <w:r w:rsidRPr="00664480">
              <w:rPr>
                <w:rFonts w:ascii="Times New Roman" w:hAnsi="Times New Roman"/>
                <w:i/>
                <w:color w:val="FF0000"/>
                <w:spacing w:val="-2"/>
                <w:szCs w:val="22"/>
                <w:highlight w:val="yellow"/>
                <w:lang w:val="en-US"/>
              </w:rPr>
              <w:t>2. Việc</w:t>
            </w:r>
            <w:r w:rsidRPr="00664480">
              <w:rPr>
                <w:rFonts w:ascii="Times New Roman" w:hAnsi="Times New Roman"/>
                <w:i/>
                <w:color w:val="FF0000"/>
                <w:spacing w:val="-2"/>
                <w:szCs w:val="22"/>
                <w:highlight w:val="yellow"/>
              </w:rPr>
              <w:t xml:space="preserve"> kiểm tra được thực hiện theo </w:t>
            </w:r>
            <w:r w:rsidRPr="00664480">
              <w:rPr>
                <w:rFonts w:ascii="Times New Roman" w:hAnsi="Times New Roman"/>
                <w:i/>
                <w:color w:val="FF0000"/>
                <w:spacing w:val="-2"/>
                <w:szCs w:val="22"/>
                <w:highlight w:val="yellow"/>
                <w:lang w:val="en-US"/>
              </w:rPr>
              <w:t>hình thức trắc nghiệm trên máy tính.</w:t>
            </w:r>
            <w:r w:rsidRPr="00664480">
              <w:rPr>
                <w:rFonts w:ascii="Times New Roman" w:hAnsi="Times New Roman"/>
                <w:b/>
                <w:bCs/>
                <w:i/>
                <w:color w:val="FF0000"/>
                <w:szCs w:val="22"/>
                <w:lang w:val="en-US"/>
              </w:rPr>
              <w:t xml:space="preserve"> </w:t>
            </w:r>
            <w:r w:rsidRPr="00664480">
              <w:rPr>
                <w:rFonts w:ascii="Times New Roman" w:hAnsi="Times New Roman"/>
                <w:bCs/>
                <w:i/>
                <w:color w:val="FF0000"/>
                <w:szCs w:val="22"/>
                <w:lang w:val="en-US"/>
              </w:rPr>
              <w:t>Bài kiểm tra được chấm theo thang điểm 100.</w:t>
            </w:r>
            <w:bookmarkEnd w:id="2"/>
          </w:p>
        </w:tc>
        <w:tc>
          <w:tcPr>
            <w:tcW w:w="4395" w:type="dxa"/>
          </w:tcPr>
          <w:p w14:paraId="03DAC341" w14:textId="77777777" w:rsidR="003961C4" w:rsidRDefault="00CA3EF3"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Thay đổi hình thức kiểm tra từ bài viết sang trắc nghiệm máy</w:t>
            </w:r>
          </w:p>
          <w:p w14:paraId="7A813E32" w14:textId="77777777" w:rsidR="00CA3EF3" w:rsidRPr="00CA3EF3" w:rsidRDefault="00CA3EF3" w:rsidP="00C46D39">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color w:val="000000"/>
                <w:szCs w:val="22"/>
                <w:highlight w:val="yellow"/>
              </w:rPr>
              <w:t>(</w:t>
            </w:r>
            <w:r w:rsidRPr="00D93998">
              <w:rPr>
                <w:rFonts w:ascii="Times New Roman" w:hAnsi="Times New Roman"/>
                <w:color w:val="000000"/>
                <w:szCs w:val="22"/>
                <w:highlight w:val="yellow"/>
                <w:lang w:val="en-US"/>
              </w:rPr>
              <w:t>Thu hút</w:t>
            </w:r>
            <w:r w:rsidRPr="00D93998">
              <w:rPr>
                <w:rFonts w:ascii="Times New Roman" w:hAnsi="Times New Roman"/>
                <w:color w:val="000000"/>
                <w:szCs w:val="22"/>
                <w:highlight w:val="yellow"/>
              </w:rPr>
              <w:t xml:space="preserve"> TT số 27/2025/TT-BTP)</w:t>
            </w:r>
          </w:p>
        </w:tc>
      </w:tr>
      <w:tr w:rsidR="003961C4" w:rsidRPr="00672441" w14:paraId="24131B00" w14:textId="77777777" w:rsidTr="003B4B6D">
        <w:tc>
          <w:tcPr>
            <w:tcW w:w="5217" w:type="dxa"/>
          </w:tcPr>
          <w:p w14:paraId="57698883" w14:textId="77777777" w:rsidR="007E7464" w:rsidRPr="007E7464" w:rsidRDefault="007E7464" w:rsidP="007E7464">
            <w:pPr>
              <w:shd w:val="clear" w:color="auto" w:fill="FFFFFF"/>
              <w:spacing w:before="60" w:after="60" w:line="240" w:lineRule="atLeast"/>
              <w:ind w:firstLine="284"/>
              <w:jc w:val="both"/>
              <w:rPr>
                <w:rFonts w:ascii="Times New Roman" w:hAnsi="Times New Roman"/>
                <w:b/>
                <w:bCs/>
                <w:color w:val="000000"/>
                <w:szCs w:val="22"/>
              </w:rPr>
            </w:pPr>
            <w:r w:rsidRPr="007E7464">
              <w:rPr>
                <w:rFonts w:ascii="Times New Roman" w:hAnsi="Times New Roman"/>
                <w:b/>
                <w:bCs/>
                <w:color w:val="000000"/>
                <w:szCs w:val="22"/>
              </w:rPr>
              <w:t>Điều 18. Tổ chức kiểm tra</w:t>
            </w:r>
          </w:p>
          <w:p w14:paraId="06A70108"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1. Bộ Tư pháp tổ chức kiểm tra kết quả tập sự hành nghề Thừa phát lại. Căn cứ tình hình thực tế, Bộ Tư pháp dự kiến thời gian kiểm tra và thông báo về việc đăng ký tham dự kiểm tra cho các Sở Tư pháp, đồng thời đăng tải trên Cổng thông tin điện tử của Bộ Tư pháp.</w:t>
            </w:r>
          </w:p>
          <w:p w14:paraId="4FDF318C" w14:textId="77777777" w:rsidR="003961C4" w:rsidRPr="007A589A" w:rsidRDefault="007E7464" w:rsidP="007E7464">
            <w:pPr>
              <w:shd w:val="clear" w:color="auto" w:fill="FFFFFF"/>
              <w:spacing w:before="60" w:after="60" w:line="240" w:lineRule="atLeast"/>
              <w:ind w:firstLine="284"/>
              <w:jc w:val="both"/>
              <w:rPr>
                <w:b/>
                <w:bCs/>
                <w:color w:val="000000"/>
                <w:szCs w:val="22"/>
              </w:rPr>
            </w:pPr>
            <w:r w:rsidRPr="007E7464">
              <w:rPr>
                <w:rFonts w:ascii="Times New Roman" w:hAnsi="Times New Roman"/>
                <w:bCs/>
                <w:color w:val="000000"/>
                <w:szCs w:val="22"/>
              </w:rPr>
              <w:t>2. Trước ngày hết hạn đăng ký tham dự kiểm tra theo thông báo của Bộ Tư pháp, Sở Tư pháp gửi Bộ Tư pháp văn bản đề nghị kèm theo danh sách người đăng ký tham dự kiểm tra và hồ sơ đăng ký tham dự kiểm tra.</w:t>
            </w:r>
          </w:p>
        </w:tc>
        <w:tc>
          <w:tcPr>
            <w:tcW w:w="6095" w:type="dxa"/>
          </w:tcPr>
          <w:p w14:paraId="7D72D0F8"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bookmarkStart w:id="3" w:name="dieu_24"/>
            <w:r w:rsidRPr="00664480">
              <w:rPr>
                <w:rFonts w:ascii="Times New Roman" w:hAnsi="Times New Roman"/>
                <w:b/>
                <w:bCs/>
                <w:szCs w:val="22"/>
                <w:lang w:val="en-US"/>
              </w:rPr>
              <w:t>Điều 17. Công tác chuẩn bị tổ chức kiểm tra</w:t>
            </w:r>
          </w:p>
          <w:p w14:paraId="38C7C2EA"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pt-BR"/>
              </w:rPr>
            </w:pPr>
            <w:r w:rsidRPr="00664480">
              <w:rPr>
                <w:rFonts w:ascii="Times New Roman" w:eastAsia="Calibri" w:hAnsi="Times New Roman"/>
                <w:szCs w:val="22"/>
                <w:lang w:val="pt-BR"/>
              </w:rPr>
              <w:t xml:space="preserve">1. Bộ Tư pháp dự kiến thời gian </w:t>
            </w:r>
            <w:r w:rsidRPr="00664480">
              <w:rPr>
                <w:rFonts w:ascii="Times New Roman" w:eastAsia="Calibri" w:hAnsi="Times New Roman"/>
                <w:i/>
                <w:iCs/>
                <w:color w:val="EE0000"/>
                <w:szCs w:val="22"/>
                <w:lang w:val="pt-BR"/>
              </w:rPr>
              <w:t>tổ chức kỳ</w:t>
            </w:r>
            <w:r w:rsidRPr="00664480">
              <w:rPr>
                <w:rFonts w:ascii="Times New Roman" w:eastAsia="Calibri" w:hAnsi="Times New Roman"/>
                <w:color w:val="EE0000"/>
                <w:szCs w:val="22"/>
                <w:lang w:val="pt-BR"/>
              </w:rPr>
              <w:t xml:space="preserve"> </w:t>
            </w:r>
            <w:r w:rsidRPr="00664480">
              <w:rPr>
                <w:rFonts w:ascii="Times New Roman" w:eastAsia="Calibri" w:hAnsi="Times New Roman"/>
                <w:szCs w:val="22"/>
                <w:lang w:val="pt-BR"/>
              </w:rPr>
              <w:t>kiểm tra và thông báo về việc đăng ký tham dự kiểm tra cho các Sở Tư pháp, đồng thời đăng tải trên Cổng thông tin điện tử của Bộ Tư pháp.</w:t>
            </w:r>
          </w:p>
          <w:p w14:paraId="628D588F" w14:textId="77777777" w:rsidR="00664480" w:rsidRPr="00664480" w:rsidRDefault="00664480" w:rsidP="00664480">
            <w:pPr>
              <w:widowControl w:val="0"/>
              <w:spacing w:before="120" w:after="120" w:line="240" w:lineRule="atLeast"/>
              <w:ind w:firstLine="720"/>
              <w:jc w:val="both"/>
              <w:rPr>
                <w:rFonts w:ascii="Times New Roman" w:eastAsia="Calibri" w:hAnsi="Times New Roman"/>
                <w:i/>
                <w:iCs/>
                <w:color w:val="EE0000"/>
                <w:szCs w:val="22"/>
                <w:lang w:val="pt-BR"/>
              </w:rPr>
            </w:pPr>
            <w:r w:rsidRPr="00664480">
              <w:rPr>
                <w:rFonts w:ascii="Times New Roman" w:eastAsia="Calibri" w:hAnsi="Times New Roman"/>
                <w:i/>
                <w:iCs/>
                <w:color w:val="EE0000"/>
                <w:szCs w:val="22"/>
                <w:lang w:val="pt-BR"/>
              </w:rPr>
              <w:t>2. Sở Tư pháp có trách nhiệm tiếp nhận, rà soát, kiểm tra tính hợp lệ, tổng hợp hồ sơ đăng ký tham dự kiểm tra và chịu trách nhiệm về tính chính xác đối với danh sách, thông tin và hồ sơ đăng ký tham dự kiểm tra của các thí sinh thuộc địa phương.</w:t>
            </w:r>
          </w:p>
          <w:p w14:paraId="63018C41" w14:textId="70181A2E" w:rsidR="003961C4" w:rsidRPr="00FF4341" w:rsidRDefault="00664480" w:rsidP="00664480">
            <w:pPr>
              <w:widowControl w:val="0"/>
              <w:spacing w:beforeLines="60" w:before="144" w:afterLines="60" w:after="144" w:line="340" w:lineRule="exact"/>
              <w:ind w:firstLine="720"/>
              <w:jc w:val="both"/>
              <w:rPr>
                <w:rFonts w:ascii="Times New Roman" w:eastAsia="Calibri" w:hAnsi="Times New Roman"/>
                <w:i/>
                <w:color w:val="FF0000"/>
                <w:szCs w:val="22"/>
                <w:lang w:val="pt-BR"/>
              </w:rPr>
            </w:pPr>
            <w:r w:rsidRPr="00664480">
              <w:rPr>
                <w:rFonts w:ascii="Times New Roman" w:eastAsia="Calibri" w:hAnsi="Times New Roman"/>
                <w:i/>
                <w:color w:val="FF0000"/>
                <w:szCs w:val="22"/>
                <w:lang w:val="pt-BR"/>
              </w:rPr>
              <w:t>2. Trong thời hạn 05 ngày làm việc kể từ ngày hết hạn đăng ký tham dự kiểm tra theo thông báo của Bộ Tư pháp, Sở Tư pháp gửi Bộ Tư pháp văn bản đề nghị kèm theo danh sách người đăng ký và hồ sơ đã được rà soát, thẩm định.</w:t>
            </w:r>
            <w:bookmarkEnd w:id="3"/>
          </w:p>
        </w:tc>
        <w:tc>
          <w:tcPr>
            <w:tcW w:w="4395" w:type="dxa"/>
          </w:tcPr>
          <w:p w14:paraId="4D6E85E2" w14:textId="77777777" w:rsidR="003961C4" w:rsidRPr="00D93998" w:rsidRDefault="00CA3EF3" w:rsidP="00C46D39">
            <w:pPr>
              <w:shd w:val="clear" w:color="auto" w:fill="FFFFFF"/>
              <w:spacing w:before="60" w:after="60" w:line="240" w:lineRule="atLeast"/>
              <w:ind w:firstLine="284"/>
              <w:jc w:val="both"/>
              <w:rPr>
                <w:rFonts w:ascii="Times New Roman" w:hAnsi="Times New Roman"/>
                <w:szCs w:val="22"/>
              </w:rPr>
            </w:pPr>
            <w:r w:rsidRPr="00D93998">
              <w:rPr>
                <w:rFonts w:ascii="Times New Roman" w:hAnsi="Times New Roman"/>
                <w:color w:val="000000"/>
                <w:szCs w:val="22"/>
                <w:highlight w:val="yellow"/>
              </w:rPr>
              <w:t>(</w:t>
            </w:r>
            <w:r w:rsidRPr="00D93998">
              <w:rPr>
                <w:rFonts w:ascii="Times New Roman" w:hAnsi="Times New Roman"/>
                <w:color w:val="000000"/>
                <w:szCs w:val="22"/>
                <w:highlight w:val="yellow"/>
                <w:lang w:val="en-US"/>
              </w:rPr>
              <w:t>Thu hút</w:t>
            </w:r>
            <w:r w:rsidRPr="00D93998">
              <w:rPr>
                <w:rFonts w:ascii="Times New Roman" w:hAnsi="Times New Roman"/>
                <w:color w:val="000000"/>
                <w:szCs w:val="22"/>
                <w:highlight w:val="yellow"/>
              </w:rPr>
              <w:t xml:space="preserve"> TT số 27/2025/TT-BTP)</w:t>
            </w:r>
          </w:p>
        </w:tc>
      </w:tr>
      <w:tr w:rsidR="003961C4" w:rsidRPr="00672441" w14:paraId="375D832A" w14:textId="77777777" w:rsidTr="003B4B6D">
        <w:tc>
          <w:tcPr>
            <w:tcW w:w="5217" w:type="dxa"/>
          </w:tcPr>
          <w:p w14:paraId="0BFF980F" w14:textId="77777777" w:rsidR="007E7464" w:rsidRPr="007E7464" w:rsidRDefault="007E7464" w:rsidP="007E7464">
            <w:pPr>
              <w:shd w:val="clear" w:color="auto" w:fill="FFFFFF"/>
              <w:spacing w:before="60" w:after="60" w:line="240" w:lineRule="atLeast"/>
              <w:ind w:firstLine="284"/>
              <w:jc w:val="both"/>
              <w:rPr>
                <w:rFonts w:ascii="Times New Roman" w:hAnsi="Times New Roman"/>
                <w:b/>
                <w:bCs/>
                <w:color w:val="000000"/>
                <w:szCs w:val="22"/>
              </w:rPr>
            </w:pPr>
            <w:r w:rsidRPr="007E7464">
              <w:rPr>
                <w:rFonts w:ascii="Times New Roman" w:hAnsi="Times New Roman"/>
                <w:b/>
                <w:bCs/>
                <w:color w:val="000000"/>
                <w:szCs w:val="22"/>
              </w:rPr>
              <w:lastRenderedPageBreak/>
              <w:t>Điều 19. Hội đồng kiểm tra</w:t>
            </w:r>
          </w:p>
          <w:p w14:paraId="67792EBF"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1. Hội đồng kiểm tra kết quả tập sự hành nghề Thừa phát lại (sau đây gọi là Hội đồng kiểm tra) do Bộ trưởng Bộ Tư pháp quyết định thành lập.</w:t>
            </w:r>
          </w:p>
          <w:p w14:paraId="2F03312D"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2. Thành phần Hội đồng kiểm tra do Bộ trưởng Bộ Tư pháp quyết định, trong đó có đại diện Cục Bổ trợ tư pháp, Tổng cục Thi hành án dân sự, Học viện Tư pháp và Thừa phát lại có uy tín, kinh nghiệm.</w:t>
            </w:r>
          </w:p>
          <w:p w14:paraId="28825262" w14:textId="77777777" w:rsidR="003961C4" w:rsidRPr="007A589A" w:rsidRDefault="007E7464" w:rsidP="007E7464">
            <w:pPr>
              <w:shd w:val="clear" w:color="auto" w:fill="FFFFFF"/>
              <w:spacing w:before="60" w:after="60" w:line="240" w:lineRule="atLeast"/>
              <w:ind w:firstLine="284"/>
              <w:jc w:val="both"/>
              <w:rPr>
                <w:b/>
                <w:bCs/>
                <w:color w:val="000000"/>
                <w:szCs w:val="22"/>
              </w:rPr>
            </w:pPr>
            <w:r w:rsidRPr="007E7464">
              <w:rPr>
                <w:rFonts w:ascii="Times New Roman" w:hAnsi="Times New Roman"/>
                <w:bCs/>
                <w:color w:val="000000"/>
                <w:szCs w:val="22"/>
              </w:rPr>
              <w:t>3. Hội đồng kiểm tra được sử dụng con dấu của Bộ Tư pháp để thực hiện nhiệm vụ, quyền hạn theo quy định của Thông tư này.</w:t>
            </w:r>
          </w:p>
        </w:tc>
        <w:tc>
          <w:tcPr>
            <w:tcW w:w="6095" w:type="dxa"/>
          </w:tcPr>
          <w:p w14:paraId="7D0F996B" w14:textId="77777777" w:rsidR="00664480" w:rsidRPr="00664480" w:rsidRDefault="00664480" w:rsidP="00664480">
            <w:pPr>
              <w:widowControl w:val="0"/>
              <w:spacing w:before="120" w:after="120" w:line="240" w:lineRule="atLeast"/>
              <w:ind w:firstLine="720"/>
              <w:jc w:val="both"/>
              <w:rPr>
                <w:rFonts w:ascii="Times New Roman" w:hAnsi="Times New Roman"/>
                <w:b/>
                <w:bCs/>
                <w:szCs w:val="22"/>
                <w:lang w:val="en-US"/>
              </w:rPr>
            </w:pPr>
            <w:r w:rsidRPr="00664480">
              <w:rPr>
                <w:rFonts w:ascii="Times New Roman" w:hAnsi="Times New Roman"/>
                <w:b/>
                <w:bCs/>
                <w:szCs w:val="22"/>
                <w:lang w:val="en-US"/>
              </w:rPr>
              <w:t>Điều 18. Hội đồng kiểm tra</w:t>
            </w:r>
          </w:p>
          <w:p w14:paraId="5A7DAC02"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1. </w:t>
            </w:r>
            <w:r w:rsidRPr="00664480">
              <w:rPr>
                <w:rFonts w:ascii="Times New Roman" w:eastAsia="Calibri" w:hAnsi="Times New Roman"/>
                <w:szCs w:val="22"/>
                <w:lang w:val="pt-BR"/>
              </w:rPr>
              <w:t>Hội đồng kiểm tra kết quả tập sự hành nghề Thừa hành viên (sau đây gọi là Hội đồng kiểm tra) do Bộ trưởng Bộ Tư pháp quyết định thành lập.</w:t>
            </w:r>
          </w:p>
          <w:p w14:paraId="223CB899" w14:textId="77777777" w:rsidR="00664480" w:rsidRPr="00664480" w:rsidRDefault="00664480" w:rsidP="00664480">
            <w:pPr>
              <w:widowControl w:val="0"/>
              <w:spacing w:before="120" w:after="120" w:line="240" w:lineRule="atLeast"/>
              <w:ind w:firstLine="720"/>
              <w:jc w:val="both"/>
              <w:rPr>
                <w:rFonts w:ascii="Times New Roman" w:hAnsi="Times New Roman"/>
                <w:strike/>
                <w:szCs w:val="22"/>
                <w:lang w:val="en-US"/>
              </w:rPr>
            </w:pPr>
            <w:r w:rsidRPr="00664480">
              <w:rPr>
                <w:rFonts w:ascii="Times New Roman" w:hAnsi="Times New Roman"/>
                <w:szCs w:val="22"/>
                <w:lang w:val="en-US"/>
              </w:rPr>
              <w:t xml:space="preserve">2. Thành phần Hội đồng kiểm tra do Bộ trưởng Bộ Tư pháp quyết định, </w:t>
            </w:r>
            <w:r w:rsidRPr="00664480">
              <w:rPr>
                <w:rFonts w:ascii="Times New Roman" w:hAnsi="Times New Roman"/>
                <w:i/>
                <w:color w:val="FF0000"/>
                <w:szCs w:val="22"/>
                <w:lang w:val="en-US"/>
              </w:rPr>
              <w:t>trong đó bao gồm đại diện Cục Quản lý Thi hành án dân sự và các cơ quan, tổ chức, cá nhân có liên quan.</w:t>
            </w:r>
            <w:r w:rsidRPr="00664480">
              <w:rPr>
                <w:rFonts w:ascii="Times New Roman" w:hAnsi="Times New Roman"/>
                <w:color w:val="FF0000"/>
                <w:szCs w:val="22"/>
                <w:lang w:val="en-US"/>
              </w:rPr>
              <w:t xml:space="preserve"> </w:t>
            </w:r>
          </w:p>
          <w:p w14:paraId="0E828054" w14:textId="77777777" w:rsidR="00664480" w:rsidRPr="00664480" w:rsidRDefault="00664480" w:rsidP="00664480">
            <w:pPr>
              <w:widowControl w:val="0"/>
              <w:spacing w:before="120" w:after="120" w:line="240" w:lineRule="atLeast"/>
              <w:ind w:firstLine="720"/>
              <w:jc w:val="both"/>
              <w:rPr>
                <w:rFonts w:ascii="Times New Roman" w:hAnsi="Times New Roman"/>
                <w:i/>
                <w:color w:val="FF0000"/>
                <w:szCs w:val="22"/>
                <w:lang w:val="en-US"/>
              </w:rPr>
            </w:pPr>
            <w:r w:rsidRPr="00664480">
              <w:rPr>
                <w:rFonts w:ascii="Times New Roman" w:hAnsi="Times New Roman"/>
                <w:i/>
                <w:color w:val="FF0000"/>
                <w:szCs w:val="22"/>
                <w:lang w:val="en-US"/>
              </w:rPr>
              <w:t>Người thuộc một trong các trường hợp sau đây không được tham gia Hội đồng kiểm tra: có quyền, lợi ích liên quan trực tiếp hoặc gián tiếp đến người tham gia kỳ kiểm tra, bao gồm trường hợp liên quan đến quyền, lợi ích của bản thân và của vợ, chồng; con đẻ, con nuôi; cha đẻ, mẹ đẻ, cha nuôi, mẹ nuôi; ông nội, bà nội, ông ngoại, bà ngoại; anh, chị, em ruột; bác, chú, cậu, cô, dì; cháu ruột mà người đó là ông, bà, bác, chú, cậu, cô, dì, thì không được tham gia Hội đồng kiểm tra.</w:t>
            </w:r>
          </w:p>
          <w:p w14:paraId="67CC1144" w14:textId="7384CC0B" w:rsidR="003961C4" w:rsidRPr="00FF4341" w:rsidRDefault="00664480" w:rsidP="00A2561D">
            <w:pPr>
              <w:widowControl w:val="0"/>
              <w:spacing w:line="340" w:lineRule="exact"/>
              <w:ind w:firstLine="720"/>
              <w:jc w:val="both"/>
              <w:rPr>
                <w:rFonts w:ascii="Times New Roman" w:hAnsi="Times New Roman"/>
                <w:szCs w:val="22"/>
                <w:lang w:val="pt-BR"/>
              </w:rPr>
            </w:pPr>
            <w:r w:rsidRPr="00664480">
              <w:rPr>
                <w:rFonts w:ascii="Times New Roman" w:hAnsi="Times New Roman"/>
                <w:szCs w:val="22"/>
                <w:lang w:val="en-US"/>
              </w:rPr>
              <w:t xml:space="preserve">3. </w:t>
            </w:r>
            <w:r w:rsidRPr="00664480">
              <w:rPr>
                <w:rFonts w:ascii="Times New Roman" w:hAnsi="Times New Roman"/>
                <w:szCs w:val="22"/>
                <w:lang w:val="pt-BR"/>
              </w:rPr>
              <w:t>Hội đồng kiểm tra được sử dụng con dấu của Bộ Tư pháp để thực hiện nhiệm vụ, quyền hạn theo quy định của Thông tư này.</w:t>
            </w:r>
          </w:p>
        </w:tc>
        <w:tc>
          <w:tcPr>
            <w:tcW w:w="4395" w:type="dxa"/>
          </w:tcPr>
          <w:p w14:paraId="1ABF48EE" w14:textId="5327F9CB" w:rsidR="003961C4" w:rsidRPr="00CA3EF3" w:rsidRDefault="003961C4" w:rsidP="00C46D39">
            <w:pPr>
              <w:shd w:val="clear" w:color="auto" w:fill="FFFFFF"/>
              <w:spacing w:before="60" w:after="60" w:line="240" w:lineRule="atLeast"/>
              <w:ind w:firstLine="284"/>
              <w:jc w:val="both"/>
              <w:rPr>
                <w:rFonts w:ascii="Times New Roman" w:hAnsi="Times New Roman"/>
                <w:szCs w:val="22"/>
                <w:lang w:val="en-US"/>
              </w:rPr>
            </w:pPr>
          </w:p>
        </w:tc>
      </w:tr>
      <w:tr w:rsidR="003961C4" w:rsidRPr="00672441" w14:paraId="74856903" w14:textId="77777777" w:rsidTr="003B4B6D">
        <w:tc>
          <w:tcPr>
            <w:tcW w:w="5217" w:type="dxa"/>
          </w:tcPr>
          <w:p w14:paraId="197DBEA6" w14:textId="3D16AEBA" w:rsidR="007E7464" w:rsidRPr="007E7464" w:rsidRDefault="007E7464" w:rsidP="007E7464">
            <w:pPr>
              <w:shd w:val="clear" w:color="auto" w:fill="FFFFFF"/>
              <w:spacing w:before="60" w:after="60" w:line="240" w:lineRule="atLeast"/>
              <w:ind w:firstLine="284"/>
              <w:jc w:val="both"/>
              <w:rPr>
                <w:rFonts w:ascii="Times New Roman" w:hAnsi="Times New Roman"/>
                <w:b/>
                <w:bCs/>
                <w:color w:val="000000"/>
                <w:szCs w:val="22"/>
              </w:rPr>
            </w:pPr>
            <w:r w:rsidRPr="007E7464">
              <w:rPr>
                <w:rFonts w:ascii="Times New Roman" w:hAnsi="Times New Roman"/>
                <w:b/>
                <w:bCs/>
                <w:color w:val="000000"/>
                <w:szCs w:val="22"/>
              </w:rPr>
              <w:t>Điều 20. Nhiệm vụ, quyền hạn của Hội đồng kiểm tra</w:t>
            </w:r>
          </w:p>
          <w:p w14:paraId="0807985C"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1. Hội đồng kiểm tra có các nhiệm vụ, quyền hạn sau đây:</w:t>
            </w:r>
          </w:p>
          <w:p w14:paraId="266CC1CA"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a) Ban hành Kế hoạch kiểm tra; nội quy kỳ kiểm tra;</w:t>
            </w:r>
          </w:p>
          <w:p w14:paraId="355316FC"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b) Thành lập các Ban của Hội đồng kiểm tra;</w:t>
            </w:r>
          </w:p>
          <w:p w14:paraId="4FA588A7"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c) Quyết định danh sách thí sinh đủ điều kiện tham dự kỳ kiểm tra, thời gian, địa điểm kiểm tra và thông báo cho Sở Tư pháp nơi có thí sinh tham dự kiểm tra, đồng thời đăng tải trên Cổng thông tin điện tử của Bộ Tư pháp chậm nhất là 30 ngày trước ngày tổ chức kiểm tra;</w:t>
            </w:r>
          </w:p>
          <w:p w14:paraId="1C7856F8"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d) Tổ chức kiểm tra, chấm điểm kiểm tra, phúc khảo bài kiểm tra;</w:t>
            </w:r>
          </w:p>
          <w:p w14:paraId="4FAD3BF0"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 xml:space="preserve">đ) Công nhận kết quả kiểm tra tập sự hành nghề </w:t>
            </w:r>
            <w:r w:rsidRPr="007E7464">
              <w:rPr>
                <w:rFonts w:ascii="Times New Roman" w:hAnsi="Times New Roman"/>
                <w:bCs/>
                <w:color w:val="000000"/>
                <w:szCs w:val="22"/>
              </w:rPr>
              <w:lastRenderedPageBreak/>
              <w:t>Thừa phát lại;</w:t>
            </w:r>
          </w:p>
          <w:p w14:paraId="43E149D8"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e) Hủy bỏ kết quả kiểm tra tập sự hành nghề Thừa phát lại của thí sinh khi có căn cứ cho rằng thí sinh đó thuộc trường hợp không được đăng ký tập sự hành nghề Thừa phát lại quy định tại khoản 6 Điều 8 của Nghị định số 08/2020/NĐ-CP mà vẫn tập sự, không đủ điều kiện tham dự kỳ kiểm tra hoặc có hành vi gian dối, vi phạm khác làm thay đổi kết quả tập sự, kết quả kiểm tra tập sự hành nghề Thừa phát lại;</w:t>
            </w:r>
          </w:p>
          <w:p w14:paraId="34DAAD46"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g) Giải quyết khiếu nại, tố cáo liên quan đến kỳ kiểm tra;</w:t>
            </w:r>
          </w:p>
          <w:p w14:paraId="44362D0C"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h) Báo cáo và chịu trách nhiệm trước Bộ trưởng Bộ Tư pháp về việc tổ chức kiểm tra và kết quả của kỳ kiểm tra;</w:t>
            </w:r>
          </w:p>
          <w:p w14:paraId="6D6AFE4C" w14:textId="77777777" w:rsidR="007E7464" w:rsidRPr="007E7464" w:rsidRDefault="007E7464" w:rsidP="007E7464">
            <w:pPr>
              <w:shd w:val="clear" w:color="auto" w:fill="FFFFFF"/>
              <w:spacing w:before="60" w:after="60" w:line="240" w:lineRule="atLeast"/>
              <w:ind w:firstLine="284"/>
              <w:jc w:val="both"/>
              <w:rPr>
                <w:rFonts w:ascii="Times New Roman" w:hAnsi="Times New Roman"/>
                <w:bCs/>
                <w:color w:val="000000"/>
                <w:szCs w:val="22"/>
              </w:rPr>
            </w:pPr>
            <w:r w:rsidRPr="007E7464">
              <w:rPr>
                <w:rFonts w:ascii="Times New Roman" w:hAnsi="Times New Roman"/>
                <w:bCs/>
                <w:color w:val="000000"/>
                <w:szCs w:val="22"/>
              </w:rPr>
              <w:t>i) Các nhiệm vụ, quyền hạn khác theo quy định của Thông tư này.</w:t>
            </w:r>
          </w:p>
          <w:p w14:paraId="3CAA9AC0" w14:textId="77777777" w:rsidR="003961C4" w:rsidRPr="007A589A" w:rsidRDefault="007E7464" w:rsidP="007E7464">
            <w:pPr>
              <w:shd w:val="clear" w:color="auto" w:fill="FFFFFF"/>
              <w:spacing w:before="60" w:after="60" w:line="240" w:lineRule="atLeast"/>
              <w:ind w:firstLine="284"/>
              <w:jc w:val="both"/>
              <w:rPr>
                <w:b/>
                <w:bCs/>
                <w:color w:val="000000"/>
                <w:szCs w:val="22"/>
              </w:rPr>
            </w:pPr>
            <w:r w:rsidRPr="007E7464">
              <w:rPr>
                <w:rFonts w:ascii="Times New Roman" w:hAnsi="Times New Roman"/>
                <w:bCs/>
                <w:color w:val="000000"/>
                <w:szCs w:val="22"/>
              </w:rPr>
              <w:t>2. Bộ trưởng Bộ Tư pháp quyết định hủy bỏ kết quả kiểm tra tập sự hành nghề Thừa phát lại của thí sinh thuộc trường hợp quy định tại điểm e khoản 1 Điều này trên cơ sở đề xuất của Cục trưởng Cục Bổ trợ tư pháp sau khi Hội đồng kiểm tra đã giải thể.</w:t>
            </w:r>
          </w:p>
        </w:tc>
        <w:tc>
          <w:tcPr>
            <w:tcW w:w="6095" w:type="dxa"/>
          </w:tcPr>
          <w:p w14:paraId="1B27A499"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b/>
                <w:bCs/>
                <w:szCs w:val="22"/>
                <w:lang w:val="en-US"/>
              </w:rPr>
              <w:lastRenderedPageBreak/>
              <w:t>Điều 19. Nhiệm vụ, quyền hạn của Hội đồng kiểm tra</w:t>
            </w:r>
          </w:p>
          <w:p w14:paraId="5AE246E4"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1. Hội đồng kiểm tra có các nhiệm vụ, quyền hạn sau đây:</w:t>
            </w:r>
          </w:p>
          <w:p w14:paraId="35C67358"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a) Ban hành Kế hoạch kiểm tra; nội quy kỳ kiểm tra;</w:t>
            </w:r>
          </w:p>
          <w:p w14:paraId="1943BAA2" w14:textId="77777777" w:rsidR="00664480" w:rsidRPr="00664480" w:rsidRDefault="00664480" w:rsidP="00664480">
            <w:pPr>
              <w:widowControl w:val="0"/>
              <w:spacing w:before="120" w:after="120" w:line="240" w:lineRule="atLeast"/>
              <w:ind w:firstLine="720"/>
              <w:jc w:val="both"/>
              <w:rPr>
                <w:rFonts w:ascii="Times New Roman" w:hAnsi="Times New Roman"/>
                <w:i/>
                <w:color w:val="FF0000"/>
                <w:szCs w:val="22"/>
                <w:lang w:val="en-US"/>
              </w:rPr>
            </w:pPr>
            <w:r w:rsidRPr="00664480">
              <w:rPr>
                <w:rFonts w:ascii="Times New Roman" w:hAnsi="Times New Roman"/>
                <w:szCs w:val="22"/>
                <w:lang w:val="en-US"/>
              </w:rPr>
              <w:t xml:space="preserve">b) </w:t>
            </w:r>
            <w:r w:rsidRPr="00664480">
              <w:rPr>
                <w:rFonts w:ascii="Times New Roman" w:hAnsi="Times New Roman"/>
                <w:i/>
                <w:iCs/>
                <w:color w:val="EE0000"/>
                <w:szCs w:val="22"/>
                <w:lang w:val="en-US"/>
              </w:rPr>
              <w:t>Thành lập các Ban giúp việc của Hội đồng kiểm tra gồm</w:t>
            </w:r>
            <w:r w:rsidRPr="00664480">
              <w:rPr>
                <w:rFonts w:ascii="Times New Roman" w:hAnsi="Times New Roman"/>
                <w:color w:val="EE0000"/>
                <w:szCs w:val="22"/>
                <w:lang w:val="en-US"/>
              </w:rPr>
              <w:t>:</w:t>
            </w:r>
            <w:r w:rsidRPr="00664480">
              <w:rPr>
                <w:rFonts w:ascii="Times New Roman" w:hAnsi="Times New Roman"/>
                <w:szCs w:val="22"/>
                <w:lang w:val="en-US"/>
              </w:rPr>
              <w:t xml:space="preserve"> </w:t>
            </w:r>
            <w:r w:rsidRPr="00664480">
              <w:rPr>
                <w:rFonts w:ascii="Times New Roman" w:hAnsi="Times New Roman"/>
                <w:i/>
                <w:color w:val="FF0000"/>
                <w:szCs w:val="22"/>
                <w:lang w:val="en-US"/>
              </w:rPr>
              <w:t>Ban đề thi, Ban coi thi, Ban thư ký;</w:t>
            </w:r>
          </w:p>
          <w:p w14:paraId="565B8D27"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 xml:space="preserve">c) Quyết định danh sách thí sinh đủ điều kiện tham dự kỳ kiểm tra, thời gian, địa điểm kiểm tra và thông báo cho Sở Tư pháp nơi có thí sinh </w:t>
            </w:r>
            <w:r w:rsidRPr="00664480">
              <w:rPr>
                <w:rFonts w:ascii="Times New Roman" w:hAnsi="Times New Roman"/>
                <w:i/>
                <w:color w:val="FF0000"/>
                <w:szCs w:val="22"/>
                <w:lang w:val="en-US"/>
              </w:rPr>
              <w:t>đăng ký</w:t>
            </w:r>
            <w:r w:rsidRPr="00664480">
              <w:rPr>
                <w:rFonts w:ascii="Times New Roman" w:hAnsi="Times New Roman"/>
                <w:color w:val="FF0000"/>
                <w:szCs w:val="22"/>
                <w:lang w:val="en-US"/>
              </w:rPr>
              <w:t xml:space="preserve"> </w:t>
            </w:r>
            <w:r w:rsidRPr="00664480">
              <w:rPr>
                <w:rFonts w:ascii="Times New Roman" w:hAnsi="Times New Roman"/>
                <w:szCs w:val="22"/>
                <w:lang w:val="en-US"/>
              </w:rPr>
              <w:t>tham dự kiểm tra, đồng thời đăng tải trên Cổng thông tin điện tử của Bộ Tư pháp</w:t>
            </w:r>
            <w:r w:rsidRPr="00664480">
              <w:rPr>
                <w:rFonts w:ascii="Times New Roman" w:hAnsi="Times New Roman"/>
                <w:i/>
                <w:color w:val="FF0000"/>
                <w:szCs w:val="22"/>
                <w:lang w:val="en-US"/>
              </w:rPr>
              <w:t xml:space="preserve"> ít nhất </w:t>
            </w:r>
            <w:r w:rsidRPr="00664480">
              <w:rPr>
                <w:rFonts w:ascii="Times New Roman" w:hAnsi="Times New Roman"/>
                <w:szCs w:val="22"/>
                <w:lang w:val="en-US"/>
              </w:rPr>
              <w:t>30 ngày trước ngày tổ chức kiểm tra;</w:t>
            </w:r>
          </w:p>
          <w:p w14:paraId="1142E2C5" w14:textId="77777777" w:rsidR="00664480" w:rsidRPr="00664480" w:rsidRDefault="00664480" w:rsidP="00664480">
            <w:pPr>
              <w:widowControl w:val="0"/>
              <w:spacing w:before="120" w:after="120" w:line="240" w:lineRule="atLeast"/>
              <w:ind w:firstLine="720"/>
              <w:jc w:val="both"/>
              <w:rPr>
                <w:rFonts w:ascii="Times New Roman" w:hAnsi="Times New Roman"/>
                <w:szCs w:val="22"/>
                <w:lang w:val="en-US"/>
              </w:rPr>
            </w:pPr>
            <w:r w:rsidRPr="00664480">
              <w:rPr>
                <w:rFonts w:ascii="Times New Roman" w:hAnsi="Times New Roman"/>
                <w:szCs w:val="22"/>
                <w:lang w:val="en-US"/>
              </w:rPr>
              <w:t xml:space="preserve">d) Tổ chức kiểm tra; </w:t>
            </w:r>
          </w:p>
          <w:p w14:paraId="4E024BA0"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đ) Công nhận kết quả kiểm tra tập sự hành nghề Thừa hành viên;</w:t>
            </w:r>
          </w:p>
          <w:p w14:paraId="491C0B79" w14:textId="77777777" w:rsidR="00664480" w:rsidRPr="00664480" w:rsidRDefault="00664480" w:rsidP="00664480">
            <w:pPr>
              <w:widowControl w:val="0"/>
              <w:spacing w:before="120" w:after="120" w:line="240" w:lineRule="atLeast"/>
              <w:ind w:firstLine="709"/>
              <w:jc w:val="both"/>
              <w:rPr>
                <w:rFonts w:ascii="Times New Roman" w:eastAsia="Calibri" w:hAnsi="Times New Roman"/>
                <w:szCs w:val="22"/>
                <w:lang w:val="en-US"/>
              </w:rPr>
            </w:pPr>
            <w:r w:rsidRPr="00664480">
              <w:rPr>
                <w:rFonts w:ascii="Times New Roman" w:eastAsia="Calibri" w:hAnsi="Times New Roman"/>
                <w:szCs w:val="22"/>
                <w:lang w:val="en-US"/>
              </w:rPr>
              <w:t xml:space="preserve">e) Hủy bỏ kết quả kiểm tra tập sự hành nghề Thừa hành </w:t>
            </w:r>
            <w:r w:rsidRPr="00664480">
              <w:rPr>
                <w:rFonts w:ascii="Times New Roman" w:eastAsia="Calibri" w:hAnsi="Times New Roman"/>
                <w:szCs w:val="22"/>
                <w:lang w:val="en-US"/>
              </w:rPr>
              <w:lastRenderedPageBreak/>
              <w:t xml:space="preserve">viên của thí sinh khi có căn cứ cho rằng thí sinh đó thuộc trường hợp không được đăng ký tập sự hành nghề Thừa hành viên quy định tại </w:t>
            </w:r>
            <w:r w:rsidRPr="00664480">
              <w:rPr>
                <w:rFonts w:ascii="Times New Roman" w:eastAsia="Calibri" w:hAnsi="Times New Roman"/>
                <w:szCs w:val="22"/>
                <w:highlight w:val="yellow"/>
                <w:lang w:val="en-US"/>
              </w:rPr>
              <w:t>khoản 8 Điều … của</w:t>
            </w:r>
            <w:r w:rsidRPr="00664480">
              <w:rPr>
                <w:rFonts w:ascii="Times New Roman" w:eastAsia="Calibri" w:hAnsi="Times New Roman"/>
                <w:szCs w:val="22"/>
                <w:lang w:val="en-US"/>
              </w:rPr>
              <w:t xml:space="preserve"> </w:t>
            </w:r>
            <w:r w:rsidRPr="00664480">
              <w:rPr>
                <w:rFonts w:ascii="Times New Roman" w:eastAsia="Calibri" w:hAnsi="Times New Roman"/>
                <w:szCs w:val="22"/>
                <w:highlight w:val="yellow"/>
                <w:lang w:val="en-US"/>
              </w:rPr>
              <w:t>Nghị định số …/2026/NĐ-CP</w:t>
            </w:r>
            <w:r w:rsidRPr="00664480">
              <w:rPr>
                <w:rFonts w:ascii="Times New Roman" w:eastAsia="Calibri" w:hAnsi="Times New Roman"/>
                <w:szCs w:val="22"/>
                <w:lang w:val="en-US"/>
              </w:rPr>
              <w:t xml:space="preserve"> mà vẫn tập sự; không đủ điều kiện tham dự kỳ kiểm tra hoặc có hành vi gian dối, vi phạm khác làm thay đổi kết quả tập sự, kết quả kiểm tra tập sự hành nghề Thừa hành viên;</w:t>
            </w:r>
          </w:p>
          <w:p w14:paraId="53F0EC56" w14:textId="77777777" w:rsidR="00664480" w:rsidRPr="00664480" w:rsidRDefault="00664480" w:rsidP="00664480">
            <w:pPr>
              <w:widowControl w:val="0"/>
              <w:spacing w:before="120" w:after="120" w:line="240" w:lineRule="atLeast"/>
              <w:ind w:firstLine="709"/>
              <w:jc w:val="both"/>
              <w:rPr>
                <w:rFonts w:ascii="Times New Roman" w:eastAsia="Calibri" w:hAnsi="Times New Roman"/>
                <w:szCs w:val="22"/>
                <w:lang w:val="en-US"/>
              </w:rPr>
            </w:pPr>
            <w:r w:rsidRPr="00664480">
              <w:rPr>
                <w:rFonts w:ascii="Times New Roman" w:eastAsia="Calibri" w:hAnsi="Times New Roman"/>
                <w:szCs w:val="22"/>
                <w:lang w:val="en-US"/>
              </w:rPr>
              <w:t>g) Giải quyết khiếu nại, tố cáo liên quan đến kỳ kiểm tra;</w:t>
            </w:r>
          </w:p>
          <w:p w14:paraId="5CA76EBD"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en-US"/>
              </w:rPr>
              <w:t xml:space="preserve">h) Báo cáo và </w:t>
            </w:r>
            <w:r w:rsidRPr="00664480">
              <w:rPr>
                <w:rFonts w:ascii="Times New Roman" w:eastAsia="Calibri" w:hAnsi="Times New Roman"/>
                <w:szCs w:val="22"/>
                <w:lang w:val="nl-NL"/>
              </w:rPr>
              <w:t>chịu trách nhiệm trước Bộ trưởng Bộ Tư pháp về việc tổ chức kỳ kiểm tra và kết quả của kỳ kiểm tra;</w:t>
            </w:r>
          </w:p>
          <w:p w14:paraId="1E503E26"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i) Các nhiệm vụ, quyền hạn khác theo quy định của Thông tư này.</w:t>
            </w:r>
          </w:p>
          <w:p w14:paraId="3F76F9D0" w14:textId="7D36C506" w:rsidR="003961C4" w:rsidRPr="00FF4341" w:rsidRDefault="00664480" w:rsidP="00664480">
            <w:pPr>
              <w:widowControl w:val="0"/>
              <w:spacing w:beforeLines="60" w:before="144" w:afterLines="60" w:after="144" w:line="340" w:lineRule="exact"/>
              <w:ind w:firstLine="720"/>
              <w:jc w:val="both"/>
              <w:rPr>
                <w:rFonts w:ascii="Times New Roman" w:eastAsia="Calibri" w:hAnsi="Times New Roman"/>
                <w:szCs w:val="22"/>
                <w:lang w:val="en-US"/>
              </w:rPr>
            </w:pPr>
            <w:r w:rsidRPr="00664480">
              <w:rPr>
                <w:rFonts w:ascii="Times New Roman" w:eastAsia="Calibri" w:hAnsi="Times New Roman"/>
                <w:szCs w:val="22"/>
                <w:lang w:val="nl-NL"/>
              </w:rPr>
              <w:t xml:space="preserve">2. Bộ trưởng Bộ Tư pháp quyết định hủy bỏ </w:t>
            </w:r>
            <w:r w:rsidRPr="00664480">
              <w:rPr>
                <w:rFonts w:ascii="Times New Roman" w:eastAsia="Calibri" w:hAnsi="Times New Roman"/>
                <w:szCs w:val="22"/>
                <w:lang w:val="en-US"/>
              </w:rPr>
              <w:t xml:space="preserve">kết quả kiểm tra tập sự hành nghề Thừa hành viên của thí sinh thuộc trường hợp quy định tại điểm e khoản 1 Điều này trên cơ sở đề xuất của </w:t>
            </w:r>
            <w:r w:rsidRPr="00664480">
              <w:rPr>
                <w:rFonts w:ascii="Times New Roman" w:eastAsia="Calibri" w:hAnsi="Times New Roman"/>
                <w:i/>
                <w:iCs/>
                <w:color w:val="EE0000"/>
                <w:szCs w:val="22"/>
                <w:lang w:val="en-US"/>
              </w:rPr>
              <w:t>Chủ tịch Hội đồng kiểm tra hoặc</w:t>
            </w:r>
            <w:r w:rsidRPr="00664480">
              <w:rPr>
                <w:rFonts w:ascii="Times New Roman" w:eastAsia="Calibri" w:hAnsi="Times New Roman"/>
                <w:color w:val="EE0000"/>
                <w:szCs w:val="22"/>
                <w:lang w:val="en-US"/>
              </w:rPr>
              <w:t xml:space="preserve"> </w:t>
            </w:r>
            <w:r w:rsidRPr="00664480">
              <w:rPr>
                <w:rFonts w:ascii="Times New Roman" w:eastAsia="Calibri" w:hAnsi="Times New Roman"/>
                <w:szCs w:val="22"/>
                <w:lang w:val="en-US"/>
              </w:rPr>
              <w:t>Cục trưởng Cục Quản lý Thi hành án dân sự sau khi Hội đồng kiểm tra đã giải thể.</w:t>
            </w:r>
          </w:p>
        </w:tc>
        <w:tc>
          <w:tcPr>
            <w:tcW w:w="4395" w:type="dxa"/>
          </w:tcPr>
          <w:p w14:paraId="525A790D" w14:textId="77777777" w:rsidR="00026482" w:rsidRDefault="00026482"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Tại điểm c thay từ “chậm nhất” bằng từ “ít”</w:t>
            </w:r>
          </w:p>
          <w:p w14:paraId="73E2D56A" w14:textId="77777777" w:rsidR="00CA3EF3" w:rsidRPr="00CA3EF3" w:rsidRDefault="00CA3EF3"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Đề xuất bỏ nội dung quy định</w:t>
            </w:r>
            <w:r w:rsidR="00026482">
              <w:rPr>
                <w:rFonts w:ascii="Times New Roman" w:hAnsi="Times New Roman"/>
                <w:szCs w:val="22"/>
                <w:lang w:val="en-US"/>
              </w:rPr>
              <w:t xml:space="preserve"> tại điểm d</w:t>
            </w:r>
            <w:r>
              <w:rPr>
                <w:rFonts w:ascii="Times New Roman" w:hAnsi="Times New Roman"/>
                <w:szCs w:val="22"/>
                <w:lang w:val="en-US"/>
              </w:rPr>
              <w:t xml:space="preserve"> về chấm điểm kiểm tra, phúc khảo bài tra do đã quy định nội dung thi trắc nghiệm trên máy tính đã có điểm luôn và không phúc khảo</w:t>
            </w:r>
          </w:p>
          <w:p w14:paraId="602240B6" w14:textId="77777777" w:rsidR="00CA3EF3" w:rsidRDefault="00CA3EF3" w:rsidP="00CA3EF3">
            <w:pPr>
              <w:rPr>
                <w:rFonts w:ascii="Times New Roman" w:hAnsi="Times New Roman"/>
                <w:szCs w:val="22"/>
              </w:rPr>
            </w:pPr>
          </w:p>
          <w:p w14:paraId="1D19740A" w14:textId="77777777" w:rsidR="003961C4" w:rsidRPr="00CA3EF3" w:rsidRDefault="00CA3EF3" w:rsidP="00CA3EF3">
            <w:pPr>
              <w:tabs>
                <w:tab w:val="left" w:pos="977"/>
              </w:tabs>
              <w:rPr>
                <w:rFonts w:ascii="Times New Roman" w:hAnsi="Times New Roman"/>
                <w:szCs w:val="22"/>
              </w:rPr>
            </w:pPr>
            <w:r>
              <w:rPr>
                <w:rFonts w:ascii="Times New Roman" w:hAnsi="Times New Roman"/>
                <w:szCs w:val="22"/>
              </w:rPr>
              <w:tab/>
            </w:r>
          </w:p>
        </w:tc>
      </w:tr>
      <w:tr w:rsidR="003961C4" w:rsidRPr="00672441" w14:paraId="7E7B1CDC" w14:textId="77777777" w:rsidTr="003B4B6D">
        <w:tc>
          <w:tcPr>
            <w:tcW w:w="5217" w:type="dxa"/>
          </w:tcPr>
          <w:p w14:paraId="3D1A9FEF" w14:textId="77777777" w:rsidR="0093066B" w:rsidRPr="0093066B" w:rsidRDefault="0093066B" w:rsidP="0093066B">
            <w:pPr>
              <w:shd w:val="clear" w:color="auto" w:fill="FFFFFF"/>
              <w:spacing w:before="60" w:after="60" w:line="240" w:lineRule="atLeast"/>
              <w:ind w:firstLine="284"/>
              <w:jc w:val="both"/>
              <w:rPr>
                <w:rFonts w:ascii="Times New Roman" w:hAnsi="Times New Roman"/>
                <w:b/>
                <w:bCs/>
                <w:color w:val="000000"/>
                <w:szCs w:val="22"/>
              </w:rPr>
            </w:pPr>
            <w:r w:rsidRPr="0093066B">
              <w:rPr>
                <w:rFonts w:ascii="Times New Roman" w:hAnsi="Times New Roman"/>
                <w:b/>
                <w:bCs/>
                <w:color w:val="000000"/>
                <w:szCs w:val="22"/>
              </w:rPr>
              <w:lastRenderedPageBreak/>
              <w:t>Điều 21. Ban Giám sát</w:t>
            </w:r>
          </w:p>
          <w:p w14:paraId="417679CD"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1. Bộ trưởng Bộ Tư pháp quyết định thành lập Ban Giám sát theo đề nghị của Cục trưởng Cục Bổ trợ tư pháp. Ban Giám sát gồm Trưởng Ban và từ 01 đến 02 thành viên. Thành viên Ban Giám sát không đồng thời là thành viên của Hội đồng kiểm tra và các Ban của Hội đồng kiểm tra.</w:t>
            </w:r>
          </w:p>
          <w:p w14:paraId="792B8F7A"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2. Nhiệm vụ, quyền hạn của Ban Giám sát:</w:t>
            </w:r>
          </w:p>
          <w:p w14:paraId="172C2BA4"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a) Giám sát việc tổ chức kiểm tra;</w:t>
            </w:r>
          </w:p>
          <w:p w14:paraId="1492F0D9"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b) Phát hiện và kiến nghị xử lý hành vi vi phạm nội quy kỳ kiểm tra;</w:t>
            </w:r>
          </w:p>
          <w:p w14:paraId="642E6622"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c) Đề nghị Hội đồng kiểm tra có biện pháp bảo đảm kỳ kiểm tra diễn ra an toàn, nghiêm túc, đúng quy định của Thông tư này.</w:t>
            </w:r>
          </w:p>
          <w:p w14:paraId="6311141F"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lastRenderedPageBreak/>
              <w:t>3. Nội dung giám sát:</w:t>
            </w:r>
          </w:p>
          <w:p w14:paraId="213DC713"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a) Giám sát việc thực hiện các quy định về kiểm tra, việc thực hiện nhiệm vụ, quyền hạn của Hội đồng kiểm tra và các Ban của Hội đồng kiểm tra;</w:t>
            </w:r>
          </w:p>
          <w:p w14:paraId="5A0AE743"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b) Giám sát việc tổ chức kỳ kiểm tra;</w:t>
            </w:r>
          </w:p>
          <w:p w14:paraId="6F56DA7E"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c) Giám sát việc thực hiện các quy định của Hội đồng kiểm tra và việc giải quyết khiếu nại, tố cáo về kiểm tra.</w:t>
            </w:r>
          </w:p>
          <w:p w14:paraId="7208F5DA" w14:textId="77777777" w:rsidR="003961C4" w:rsidRPr="007A589A" w:rsidRDefault="0093066B" w:rsidP="0093066B">
            <w:pPr>
              <w:shd w:val="clear" w:color="auto" w:fill="FFFFFF"/>
              <w:spacing w:before="60" w:after="60" w:line="240" w:lineRule="atLeast"/>
              <w:ind w:firstLine="284"/>
              <w:jc w:val="both"/>
              <w:rPr>
                <w:b/>
                <w:bCs/>
                <w:color w:val="000000"/>
                <w:szCs w:val="22"/>
              </w:rPr>
            </w:pPr>
            <w:r w:rsidRPr="0093066B">
              <w:rPr>
                <w:rFonts w:ascii="Times New Roman" w:hAnsi="Times New Roman"/>
                <w:bCs/>
                <w:color w:val="000000"/>
                <w:szCs w:val="22"/>
              </w:rPr>
              <w:t>4. Ban Giám sát báo cáo và chịu trách nhiệm trước Bộ trưởng Bộ Tư pháp về hoạt động giám sát của mình và kết quả giám sát sau mỗi kỳ kiểm tra.</w:t>
            </w:r>
          </w:p>
        </w:tc>
        <w:tc>
          <w:tcPr>
            <w:tcW w:w="6095" w:type="dxa"/>
          </w:tcPr>
          <w:p w14:paraId="76CAAE85"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b/>
                <w:bCs/>
                <w:szCs w:val="22"/>
                <w:lang w:val="en-US"/>
              </w:rPr>
              <w:lastRenderedPageBreak/>
              <w:t xml:space="preserve">Điều 20. </w:t>
            </w:r>
            <w:r w:rsidRPr="00664480">
              <w:rPr>
                <w:rFonts w:ascii="Times New Roman" w:eastAsia="Calibri" w:hAnsi="Times New Roman"/>
                <w:b/>
                <w:bCs/>
                <w:szCs w:val="22"/>
              </w:rPr>
              <w:t>Ban Giám sát</w:t>
            </w:r>
          </w:p>
          <w:p w14:paraId="589621AC"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 xml:space="preserve">1. Bộ trưởng Bộ Tư pháp quyết định thành lập Ban Giám sát theo đề nghị của </w:t>
            </w:r>
            <w:r w:rsidRPr="00664480">
              <w:rPr>
                <w:rFonts w:ascii="Times New Roman" w:eastAsia="Calibri" w:hAnsi="Times New Roman"/>
                <w:szCs w:val="22"/>
                <w:lang w:val="en-US"/>
              </w:rPr>
              <w:t xml:space="preserve">Cục </w:t>
            </w:r>
            <w:r w:rsidRPr="00664480">
              <w:rPr>
                <w:rFonts w:ascii="Times New Roman" w:eastAsia="Calibri" w:hAnsi="Times New Roman"/>
                <w:szCs w:val="22"/>
              </w:rPr>
              <w:t xml:space="preserve">trưởng </w:t>
            </w:r>
            <w:r w:rsidRPr="00664480">
              <w:rPr>
                <w:rFonts w:ascii="Times New Roman" w:eastAsia="Calibri" w:hAnsi="Times New Roman"/>
                <w:szCs w:val="22"/>
                <w:lang w:val="en-US"/>
              </w:rPr>
              <w:t>Cục Quản lý Thi hành án dân sự</w:t>
            </w:r>
            <w:r w:rsidRPr="00664480">
              <w:rPr>
                <w:rFonts w:ascii="Times New Roman" w:eastAsia="Calibri" w:hAnsi="Times New Roman"/>
                <w:szCs w:val="22"/>
              </w:rPr>
              <w:t xml:space="preserve">. Ban Giám sát gồm Trưởng Ban </w:t>
            </w:r>
            <w:r w:rsidRPr="00664480">
              <w:rPr>
                <w:rFonts w:ascii="Times New Roman" w:eastAsia="Calibri" w:hAnsi="Times New Roman"/>
                <w:i/>
                <w:color w:val="FF0000"/>
                <w:szCs w:val="22"/>
              </w:rPr>
              <w:t xml:space="preserve">và </w:t>
            </w:r>
            <w:r w:rsidRPr="00664480">
              <w:rPr>
                <w:rFonts w:ascii="Times New Roman" w:eastAsia="Calibri" w:hAnsi="Times New Roman"/>
                <w:i/>
                <w:color w:val="FF0000"/>
                <w:szCs w:val="22"/>
                <w:lang w:val="en-US"/>
              </w:rPr>
              <w:t>các</w:t>
            </w:r>
            <w:r w:rsidRPr="00664480">
              <w:rPr>
                <w:rFonts w:ascii="Times New Roman" w:eastAsia="Calibri" w:hAnsi="Times New Roman"/>
                <w:i/>
                <w:color w:val="FF0000"/>
                <w:szCs w:val="22"/>
              </w:rPr>
              <w:t xml:space="preserve"> thành viên</w:t>
            </w:r>
            <w:r w:rsidRPr="00664480">
              <w:rPr>
                <w:rFonts w:ascii="Times New Roman" w:eastAsia="Calibri" w:hAnsi="Times New Roman"/>
                <w:i/>
                <w:color w:val="FF0000"/>
                <w:szCs w:val="22"/>
                <w:lang w:val="en-US"/>
              </w:rPr>
              <w:t>; thành phần Ban Giám sát do Bộ trưởng Bộ Tư pháp quyết định</w:t>
            </w:r>
            <w:r w:rsidRPr="00664480">
              <w:rPr>
                <w:rFonts w:ascii="Times New Roman" w:eastAsia="Calibri" w:hAnsi="Times New Roman"/>
                <w:szCs w:val="22"/>
              </w:rPr>
              <w:t>.</w:t>
            </w:r>
            <w:r w:rsidRPr="00664480">
              <w:rPr>
                <w:rFonts w:ascii="Times New Roman" w:eastAsia="Calibri" w:hAnsi="Times New Roman"/>
                <w:szCs w:val="22"/>
                <w:lang w:val="en-US"/>
              </w:rPr>
              <w:t xml:space="preserve"> Thành viên Ban Giám sát không đồng thời là thành viên của Hội đồng kiểm tra và các Ban của Hội đồng kiểm tra.</w:t>
            </w:r>
          </w:p>
          <w:p w14:paraId="129698FB"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2. Nhiệm vụ, quyền hạn của Ban Giám sát:</w:t>
            </w:r>
          </w:p>
          <w:p w14:paraId="36779253"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a) Giám sát việc tổ chức kiểm tra;</w:t>
            </w:r>
          </w:p>
          <w:p w14:paraId="24355C63"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 xml:space="preserve">b) Phát hiện và kiến nghị xử lý </w:t>
            </w:r>
            <w:r w:rsidRPr="00664480">
              <w:rPr>
                <w:rFonts w:ascii="Times New Roman" w:eastAsia="Calibri" w:hAnsi="Times New Roman"/>
                <w:szCs w:val="22"/>
                <w:lang w:val="en-US"/>
              </w:rPr>
              <w:t>hành vi</w:t>
            </w:r>
            <w:r w:rsidRPr="00664480">
              <w:rPr>
                <w:rFonts w:ascii="Times New Roman" w:eastAsia="Calibri" w:hAnsi="Times New Roman"/>
                <w:szCs w:val="22"/>
              </w:rPr>
              <w:t xml:space="preserve"> vi phạm </w:t>
            </w:r>
            <w:r w:rsidRPr="00664480">
              <w:rPr>
                <w:rFonts w:ascii="Times New Roman" w:eastAsia="Calibri" w:hAnsi="Times New Roman"/>
                <w:szCs w:val="22"/>
                <w:lang w:val="en-US"/>
              </w:rPr>
              <w:t>nội quy kỳ kiểm tra</w:t>
            </w:r>
            <w:r w:rsidRPr="00664480">
              <w:rPr>
                <w:rFonts w:ascii="Times New Roman" w:eastAsia="Calibri" w:hAnsi="Times New Roman"/>
                <w:szCs w:val="22"/>
              </w:rPr>
              <w:t>;</w:t>
            </w:r>
          </w:p>
          <w:p w14:paraId="2E25FA76"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 xml:space="preserve">c) Đề nghị Hội đồng kiểm tra có biện pháp bảo đảm kỳ kiểm tra diễn ra an toàn, nghiêm túc, đúng quy định của </w:t>
            </w:r>
            <w:r w:rsidRPr="00664480">
              <w:rPr>
                <w:rFonts w:ascii="Times New Roman" w:eastAsia="Calibri" w:hAnsi="Times New Roman"/>
                <w:szCs w:val="22"/>
                <w:lang w:val="en-US"/>
              </w:rPr>
              <w:t>Thông tư</w:t>
            </w:r>
            <w:r w:rsidRPr="00664480">
              <w:rPr>
                <w:rFonts w:ascii="Times New Roman" w:eastAsia="Calibri" w:hAnsi="Times New Roman"/>
                <w:szCs w:val="22"/>
              </w:rPr>
              <w:t xml:space="preserve"> </w:t>
            </w:r>
            <w:r w:rsidRPr="00664480">
              <w:rPr>
                <w:rFonts w:ascii="Times New Roman" w:eastAsia="Calibri" w:hAnsi="Times New Roman"/>
                <w:szCs w:val="22"/>
              </w:rPr>
              <w:lastRenderedPageBreak/>
              <w:t>này.</w:t>
            </w:r>
          </w:p>
          <w:p w14:paraId="02065910"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3. Nội dung giám sát:</w:t>
            </w:r>
          </w:p>
          <w:p w14:paraId="48936645"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a) Giám sát việc thực hiện các quy định về kiểm tra</w:t>
            </w:r>
            <w:r w:rsidRPr="00664480">
              <w:rPr>
                <w:rFonts w:ascii="Times New Roman" w:eastAsia="Calibri" w:hAnsi="Times New Roman"/>
                <w:szCs w:val="22"/>
                <w:lang w:val="en-US"/>
              </w:rPr>
              <w:t>,</w:t>
            </w:r>
            <w:r w:rsidRPr="00664480">
              <w:rPr>
                <w:rFonts w:ascii="Times New Roman" w:eastAsia="Calibri" w:hAnsi="Times New Roman"/>
                <w:szCs w:val="22"/>
              </w:rPr>
              <w:t xml:space="preserve"> việc thực hiện nhiệm vụ, quyền hạn của Hội đồng kiểm tra</w:t>
            </w:r>
            <w:r w:rsidRPr="00664480">
              <w:rPr>
                <w:rFonts w:ascii="Times New Roman" w:eastAsia="Calibri" w:hAnsi="Times New Roman"/>
                <w:szCs w:val="22"/>
                <w:lang w:val="en-US"/>
              </w:rPr>
              <w:t xml:space="preserve"> và</w:t>
            </w:r>
            <w:r w:rsidRPr="00664480">
              <w:rPr>
                <w:rFonts w:ascii="Times New Roman" w:eastAsia="Calibri" w:hAnsi="Times New Roman"/>
                <w:szCs w:val="22"/>
              </w:rPr>
              <w:t xml:space="preserve"> </w:t>
            </w:r>
            <w:r w:rsidRPr="00664480">
              <w:rPr>
                <w:rFonts w:ascii="Times New Roman" w:eastAsia="Calibri" w:hAnsi="Times New Roman"/>
                <w:szCs w:val="22"/>
                <w:lang w:val="en-US"/>
              </w:rPr>
              <w:t>các Ban của Hội đồng kiểm tra</w:t>
            </w:r>
            <w:r w:rsidRPr="00664480">
              <w:rPr>
                <w:rFonts w:ascii="Times New Roman" w:eastAsia="Calibri" w:hAnsi="Times New Roman"/>
                <w:szCs w:val="22"/>
              </w:rPr>
              <w:t>;</w:t>
            </w:r>
          </w:p>
          <w:p w14:paraId="59C74C65"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 xml:space="preserve">b) Giám sát việc </w:t>
            </w:r>
            <w:r w:rsidRPr="00664480">
              <w:rPr>
                <w:rFonts w:ascii="Times New Roman" w:eastAsia="Calibri" w:hAnsi="Times New Roman"/>
                <w:szCs w:val="22"/>
                <w:lang w:val="en-US"/>
              </w:rPr>
              <w:t xml:space="preserve">tổ chức kỳ </w:t>
            </w:r>
            <w:r w:rsidRPr="00664480">
              <w:rPr>
                <w:rFonts w:ascii="Times New Roman" w:eastAsia="Calibri" w:hAnsi="Times New Roman"/>
                <w:szCs w:val="22"/>
              </w:rPr>
              <w:t>kiểm tra;</w:t>
            </w:r>
          </w:p>
          <w:p w14:paraId="4DCA9BAD"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rPr>
              <w:t>c) Giám sát việc thực hiện các quy định của Hội đồng kiểm tra và việc giải quyết khiếu nại, tố cáo về kiểm tra.</w:t>
            </w:r>
          </w:p>
          <w:p w14:paraId="5E0C9A74" w14:textId="09881711" w:rsidR="003961C4" w:rsidRPr="00FF4341" w:rsidRDefault="00664480" w:rsidP="00664480">
            <w:pPr>
              <w:widowControl w:val="0"/>
              <w:spacing w:beforeLines="60" w:before="144" w:afterLines="60" w:after="144" w:line="340" w:lineRule="exact"/>
              <w:ind w:firstLine="720"/>
              <w:jc w:val="both"/>
              <w:rPr>
                <w:rFonts w:ascii="Times New Roman" w:eastAsia="Calibri" w:hAnsi="Times New Roman"/>
                <w:szCs w:val="22"/>
                <w:lang w:val="nl-NL"/>
              </w:rPr>
            </w:pPr>
            <w:r w:rsidRPr="00664480">
              <w:rPr>
                <w:rFonts w:ascii="Times New Roman" w:eastAsia="Calibri" w:hAnsi="Times New Roman"/>
                <w:szCs w:val="22"/>
              </w:rPr>
              <w:t xml:space="preserve">4. Ban Giám sát </w:t>
            </w:r>
            <w:r w:rsidRPr="00664480">
              <w:rPr>
                <w:rFonts w:ascii="Times New Roman" w:eastAsia="Calibri" w:hAnsi="Times New Roman"/>
                <w:szCs w:val="22"/>
                <w:lang w:val="en-US"/>
              </w:rPr>
              <w:t xml:space="preserve">báo cáo và </w:t>
            </w:r>
            <w:r w:rsidRPr="00664480">
              <w:rPr>
                <w:rFonts w:ascii="Times New Roman" w:eastAsia="Calibri" w:hAnsi="Times New Roman"/>
                <w:szCs w:val="22"/>
                <w:lang w:val="nl-NL"/>
              </w:rPr>
              <w:t>chịu trách nhiệm trước Bộ trưởng Bộ Tư pháp về hoạt động giám sát của mình và kết quả giám sát sau mỗi kỳ kiểm tra.</w:t>
            </w:r>
          </w:p>
        </w:tc>
        <w:tc>
          <w:tcPr>
            <w:tcW w:w="4395" w:type="dxa"/>
          </w:tcPr>
          <w:p w14:paraId="248E345A" w14:textId="77777777" w:rsidR="003961C4" w:rsidRPr="00CA3EF3" w:rsidRDefault="00CA3EF3" w:rsidP="00683A2B">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 xml:space="preserve">Quy định </w:t>
            </w:r>
            <w:r w:rsidR="00683A2B">
              <w:rPr>
                <w:rFonts w:ascii="Times New Roman" w:hAnsi="Times New Roman"/>
                <w:szCs w:val="22"/>
                <w:lang w:val="en-US"/>
              </w:rPr>
              <w:t>mở rộng</w:t>
            </w:r>
            <w:r>
              <w:rPr>
                <w:rFonts w:ascii="Times New Roman" w:hAnsi="Times New Roman"/>
                <w:szCs w:val="22"/>
                <w:lang w:val="en-US"/>
              </w:rPr>
              <w:t xml:space="preserve"> số lượng thành viên Ban Giám sát để phù hợp với thực tiễn</w:t>
            </w:r>
            <w:r w:rsidR="00683A2B">
              <w:rPr>
                <w:rFonts w:ascii="Times New Roman" w:hAnsi="Times New Roman"/>
                <w:szCs w:val="22"/>
                <w:lang w:val="en-US"/>
              </w:rPr>
              <w:t xml:space="preserve"> và tính khách quan</w:t>
            </w:r>
          </w:p>
        </w:tc>
      </w:tr>
      <w:tr w:rsidR="00D327A2" w:rsidRPr="00672441" w14:paraId="2F47EE8A" w14:textId="77777777" w:rsidTr="003B4B6D">
        <w:tc>
          <w:tcPr>
            <w:tcW w:w="5217" w:type="dxa"/>
          </w:tcPr>
          <w:p w14:paraId="7A5CCA3F" w14:textId="77777777" w:rsidR="00D327A2" w:rsidRPr="0093066B" w:rsidRDefault="00D327A2" w:rsidP="0093066B">
            <w:pPr>
              <w:shd w:val="clear" w:color="auto" w:fill="FFFFFF"/>
              <w:spacing w:before="60" w:after="60" w:line="240" w:lineRule="atLeast"/>
              <w:ind w:firstLine="284"/>
              <w:jc w:val="both"/>
              <w:rPr>
                <w:b/>
                <w:bCs/>
                <w:color w:val="000000"/>
                <w:szCs w:val="22"/>
              </w:rPr>
            </w:pPr>
          </w:p>
        </w:tc>
        <w:tc>
          <w:tcPr>
            <w:tcW w:w="6095" w:type="dxa"/>
          </w:tcPr>
          <w:p w14:paraId="127175DD" w14:textId="77777777" w:rsidR="00664480" w:rsidRPr="00664480" w:rsidRDefault="00664480" w:rsidP="00664480">
            <w:pPr>
              <w:widowControl w:val="0"/>
              <w:spacing w:line="240" w:lineRule="atLeast"/>
              <w:ind w:firstLine="720"/>
              <w:jc w:val="both"/>
              <w:rPr>
                <w:rFonts w:ascii="Times New Roman" w:eastAsia="Calibri" w:hAnsi="Times New Roman"/>
                <w:b/>
                <w:bCs/>
                <w:i/>
                <w:iCs/>
                <w:color w:val="FF0000"/>
                <w:szCs w:val="22"/>
                <w:lang w:val="en-US"/>
              </w:rPr>
            </w:pPr>
            <w:r w:rsidRPr="00664480">
              <w:rPr>
                <w:rFonts w:ascii="Times New Roman" w:eastAsia="Calibri" w:hAnsi="Times New Roman"/>
                <w:b/>
                <w:bCs/>
                <w:i/>
                <w:iCs/>
                <w:color w:val="FF0000"/>
                <w:szCs w:val="22"/>
                <w:lang w:val="en-US"/>
              </w:rPr>
              <w:t>Điều 21. Các Ban giúp việc của Hội đồng kiểm tra</w:t>
            </w:r>
          </w:p>
          <w:p w14:paraId="25C35456"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 xml:space="preserve">1. Bộ trưởng Bộ Tư pháp quyết định thành lập các Ban giúp việc của Hội đồng kiểm tra gồm Ban đề thi, Ban coi thi và Ban thư ký theo đề nghị của Cục trưởng Cục Quản lý Thi hành án dân sự. Thành phần các Ban gồm Trưởng ban, Phó Trưởng ban và các thành viên. </w:t>
            </w:r>
            <w:r w:rsidRPr="00664480">
              <w:rPr>
                <w:rFonts w:ascii="Times New Roman" w:eastAsia="Calibri" w:hAnsi="Times New Roman"/>
                <w:bCs/>
                <w:i/>
                <w:iCs/>
                <w:color w:val="FF0000"/>
                <w:szCs w:val="22"/>
                <w:highlight w:val="yellow"/>
                <w:lang w:val="en-US"/>
              </w:rPr>
              <w:t>Thành viên của Ban này không đồng thời là thành viên của Ban Giám sát và các Ban khác của Hội đồng kiểm tra.</w:t>
            </w:r>
            <w:r w:rsidRPr="00664480">
              <w:rPr>
                <w:rFonts w:ascii="Times New Roman" w:eastAsia="Calibri" w:hAnsi="Times New Roman"/>
                <w:bCs/>
                <w:i/>
                <w:iCs/>
                <w:color w:val="FF0000"/>
                <w:szCs w:val="22"/>
                <w:lang w:val="en-US"/>
              </w:rPr>
              <w:t xml:space="preserve">  </w:t>
            </w:r>
          </w:p>
          <w:p w14:paraId="518731CC"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2. Ban đề thi có nhiệm vụ, quyền hạn sau đây:</w:t>
            </w:r>
          </w:p>
          <w:p w14:paraId="4A8E2EAF"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a) Chủ trì xây dựng ngân hàng dữ liệu câu hỏi và đáp án cho bài kiểm tra theo đúng nội dung quy định tại Điều 16 của Thông tư này;</w:t>
            </w:r>
          </w:p>
          <w:p w14:paraId="4BA1C5AB"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b) Thực hiện các biện pháp bảo mật tuyệt đối đề thi, đáp án và các tài liệu liên quan trong quá trình soạn thảo theo quy định về bảo vệ bí mật nhà nước;</w:t>
            </w:r>
          </w:p>
          <w:p w14:paraId="1828FFA6"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c) Chịu trách nhiệm trước Hội đồng kiểm tra về tính chính xác, khoa học và sự phù hợp của đề thi với chương trình đào tạo Thừa hành viên.</w:t>
            </w:r>
          </w:p>
          <w:p w14:paraId="77E44490"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3. Ban thư ký có nhiệm vụ, quyền hạn sau đây:</w:t>
            </w:r>
          </w:p>
          <w:p w14:paraId="0B275089"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a) Tiếp nhận, thẩm định hồ sơ đăng ký tham dự kiểm tra; tổng hợp danh sách thí sinh đủ điều kiện báo cáo Hội đồng kiểm tra xem xét, quyết định; dự kiến số báo danh sắp xếp phòng thi;</w:t>
            </w:r>
          </w:p>
          <w:p w14:paraId="7E4953EF"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b) Giúp Hội đồng kiểm tra thực hiện các công tác hành chính, văn thư, hậu cần liên quan đến tổ chức kỳ kiểm tra;</w:t>
            </w:r>
          </w:p>
          <w:p w14:paraId="5E25F28E"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lastRenderedPageBreak/>
              <w:t>c) Tổng hợp kết quả bài kiểm tra từ phần mềm thi để báo cáo Hội đồng kiểm tra công nhận kết quả;</w:t>
            </w:r>
          </w:p>
          <w:p w14:paraId="70D71FCE"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 xml:space="preserve">d) Thu và quản lý phí tham dự kiểm tra theo quy định (nếu có); thực hiện các nhiệm vụ tài chính về dự toán, thanh toán, quyết toán kinh phí liên quan đến kỳ kiểm tra. </w:t>
            </w:r>
          </w:p>
          <w:p w14:paraId="07EC0319"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đ) Thực hiện việc niêm phong và lưu trữ hồ sơ, tài liệu liên quan đến kỳ kiểm tra; thiết bị lưu trữ dữ liệu bài kiểm tra sau khi kỳ kiểm tra kết thúc.</w:t>
            </w:r>
          </w:p>
          <w:p w14:paraId="043F80DF"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4. Ban coi thi có nhiệm vụ, quyền hạn sau đây:</w:t>
            </w:r>
          </w:p>
          <w:p w14:paraId="133F93A0"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 xml:space="preserve">a) Kiểm tra hiện trạng địa điểm kiểm tra, phòng kiểm tra, hạ tầng kỹ thuật trước giờ kiểm tra </w:t>
            </w:r>
          </w:p>
          <w:p w14:paraId="090F25D7"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b) Tổ chức công tác coi thi và thực hiện các nhiệm vụ liên quan đến việc thực hiện nội quy, quy chế thi tại khu vực thi và bài thi trên máy vi tính.</w:t>
            </w:r>
          </w:p>
          <w:p w14:paraId="252B4BE0"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c) Kiểm tra giấy tờ tùy thân hợp lệ của thí sinh, đối chiếu số báo d</w:t>
            </w:r>
            <w:r w:rsidRPr="00664480">
              <w:rPr>
                <w:rFonts w:ascii="Times New Roman" w:eastAsia="Calibri" w:hAnsi="Times New Roman"/>
                <w:bCs/>
                <w:i/>
                <w:iCs/>
                <w:color w:val="FF0000"/>
                <w:szCs w:val="22"/>
                <w:highlight w:val="yellow"/>
                <w:lang w:val="en-US"/>
              </w:rPr>
              <w:t>anh của thí sinh trước khi vào phòng kiểm tra;</w:t>
            </w:r>
          </w:p>
          <w:p w14:paraId="090A8EA5" w14:textId="77777777" w:rsidR="00664480" w:rsidRPr="00664480" w:rsidRDefault="00664480" w:rsidP="00664480">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d) Phát hiện, lập biên bản và xử lý tại chỗ các hành vi vi phạm nội quy kỳ kiểm tra của thí sinh theo thẩm quyền;</w:t>
            </w:r>
          </w:p>
          <w:p w14:paraId="54C7DB68" w14:textId="5BAF954B" w:rsidR="00D327A2" w:rsidRPr="00FF4341" w:rsidRDefault="00664480" w:rsidP="00A61DC9">
            <w:pPr>
              <w:widowControl w:val="0"/>
              <w:spacing w:line="240" w:lineRule="atLeast"/>
              <w:ind w:firstLine="720"/>
              <w:jc w:val="both"/>
              <w:rPr>
                <w:rFonts w:ascii="Times New Roman" w:eastAsia="Calibri" w:hAnsi="Times New Roman"/>
                <w:bCs/>
                <w:i/>
                <w:iCs/>
                <w:color w:val="FF0000"/>
                <w:szCs w:val="22"/>
                <w:lang w:val="en-US"/>
              </w:rPr>
            </w:pPr>
            <w:r w:rsidRPr="00664480">
              <w:rPr>
                <w:rFonts w:ascii="Times New Roman" w:eastAsia="Calibri" w:hAnsi="Times New Roman"/>
                <w:bCs/>
                <w:i/>
                <w:iCs/>
                <w:color w:val="FF0000"/>
                <w:szCs w:val="22"/>
                <w:lang w:val="en-US"/>
              </w:rPr>
              <w:t>đ) Quản lý dữ liệu bài thi trên máy tính và bàn giao cho Ban Thư ký theo quy định.</w:t>
            </w:r>
          </w:p>
        </w:tc>
        <w:tc>
          <w:tcPr>
            <w:tcW w:w="4395" w:type="dxa"/>
          </w:tcPr>
          <w:p w14:paraId="1238FCD3" w14:textId="77777777" w:rsidR="00D327A2" w:rsidRPr="00D93998" w:rsidRDefault="00D327A2" w:rsidP="00C46D39">
            <w:pPr>
              <w:shd w:val="clear" w:color="auto" w:fill="FFFFFF"/>
              <w:spacing w:before="60" w:after="60" w:line="240" w:lineRule="atLeast"/>
              <w:ind w:firstLine="284"/>
              <w:jc w:val="both"/>
              <w:rPr>
                <w:szCs w:val="22"/>
              </w:rPr>
            </w:pPr>
          </w:p>
        </w:tc>
      </w:tr>
      <w:tr w:rsidR="00664480" w:rsidRPr="00672441" w14:paraId="7472F430" w14:textId="77777777" w:rsidTr="003B4B6D">
        <w:tc>
          <w:tcPr>
            <w:tcW w:w="5217" w:type="dxa"/>
          </w:tcPr>
          <w:p w14:paraId="047D0B10" w14:textId="77777777" w:rsidR="00664480" w:rsidRPr="0093066B" w:rsidRDefault="00664480" w:rsidP="0093066B">
            <w:pPr>
              <w:shd w:val="clear" w:color="auto" w:fill="FFFFFF"/>
              <w:spacing w:before="60" w:after="60" w:line="240" w:lineRule="atLeast"/>
              <w:ind w:firstLine="284"/>
              <w:jc w:val="both"/>
              <w:rPr>
                <w:b/>
                <w:bCs/>
                <w:color w:val="000000"/>
                <w:szCs w:val="22"/>
              </w:rPr>
            </w:pPr>
          </w:p>
        </w:tc>
        <w:tc>
          <w:tcPr>
            <w:tcW w:w="6095" w:type="dxa"/>
          </w:tcPr>
          <w:p w14:paraId="4CACC69D" w14:textId="77777777" w:rsidR="00664480" w:rsidRPr="00664480" w:rsidRDefault="00664480" w:rsidP="00A2561D">
            <w:pPr>
              <w:widowControl w:val="0"/>
              <w:spacing w:line="240" w:lineRule="atLeast"/>
              <w:ind w:firstLine="720"/>
              <w:jc w:val="both"/>
              <w:rPr>
                <w:rFonts w:ascii="Times New Roman" w:hAnsi="Times New Roman"/>
                <w:b/>
                <w:bCs/>
                <w:i/>
                <w:color w:val="FF0000"/>
                <w:szCs w:val="22"/>
                <w:lang w:val="en-US"/>
              </w:rPr>
            </w:pPr>
            <w:r w:rsidRPr="00664480">
              <w:rPr>
                <w:rFonts w:ascii="Times New Roman" w:hAnsi="Times New Roman"/>
                <w:b/>
                <w:bCs/>
                <w:i/>
                <w:color w:val="FF0000"/>
                <w:szCs w:val="22"/>
                <w:lang w:val="en-US"/>
              </w:rPr>
              <w:t>Điều 22. Tổ chức kiểm tra</w:t>
            </w:r>
          </w:p>
          <w:p w14:paraId="1B4C5000" w14:textId="77777777" w:rsidR="00664480" w:rsidRPr="00664480" w:rsidRDefault="00664480" w:rsidP="00A2561D">
            <w:pPr>
              <w:widowControl w:val="0"/>
              <w:spacing w:line="240" w:lineRule="atLeast"/>
              <w:ind w:firstLine="720"/>
              <w:jc w:val="both"/>
              <w:rPr>
                <w:rFonts w:ascii="Times New Roman" w:hAnsi="Times New Roman"/>
                <w:i/>
                <w:color w:val="FF0000"/>
                <w:szCs w:val="22"/>
                <w:lang w:val="en-US"/>
              </w:rPr>
            </w:pPr>
            <w:r w:rsidRPr="00664480">
              <w:rPr>
                <w:rFonts w:ascii="Times New Roman" w:hAnsi="Times New Roman"/>
                <w:i/>
                <w:color w:val="FF0000"/>
                <w:szCs w:val="22"/>
                <w:lang w:val="en-US"/>
              </w:rPr>
              <w:t xml:space="preserve">1. Căn cứ số lượng thí sinh đăng ký thực tế, Hội đồng kiểm tra quyết định số lượng, địa điểm tổ chức kỳ kiểm tra. </w:t>
            </w:r>
            <w:r w:rsidRPr="00664480">
              <w:rPr>
                <w:rFonts w:ascii="Times New Roman" w:eastAsia="Calibri" w:hAnsi="Times New Roman"/>
                <w:i/>
                <w:color w:val="FF0000"/>
                <w:szCs w:val="22"/>
                <w:lang w:val="en-US"/>
              </w:rPr>
              <w:t>Trước ngày khai mạc ít nhất 01 ngày làm việc, n</w:t>
            </w:r>
            <w:r w:rsidRPr="00664480">
              <w:rPr>
                <w:rFonts w:ascii="Times New Roman" w:hAnsi="Times New Roman"/>
                <w:i/>
                <w:color w:val="FF0000"/>
                <w:szCs w:val="22"/>
                <w:lang w:val="en-US"/>
              </w:rPr>
              <w:t>iêm yết danh sách thí sinh theo số báo danh, phòng thi, sơ đồ vị trí các phòng thi, nội quy, hình thức, thời gian thi đối với từng bài thi tại địa điểm kiểm tra.</w:t>
            </w:r>
          </w:p>
          <w:p w14:paraId="59A5D71B" w14:textId="77777777" w:rsidR="00664480" w:rsidRPr="00664480" w:rsidRDefault="00664480" w:rsidP="00A2561D">
            <w:pPr>
              <w:widowControl w:val="0"/>
              <w:spacing w:line="240" w:lineRule="atLeast"/>
              <w:ind w:firstLine="720"/>
              <w:jc w:val="both"/>
              <w:rPr>
                <w:rFonts w:ascii="Times New Roman" w:hAnsi="Times New Roman"/>
                <w:i/>
                <w:color w:val="FF0000"/>
                <w:szCs w:val="22"/>
                <w:lang w:val="en-US"/>
              </w:rPr>
            </w:pPr>
            <w:r w:rsidRPr="00664480">
              <w:rPr>
                <w:rFonts w:ascii="Times New Roman" w:hAnsi="Times New Roman"/>
                <w:i/>
                <w:color w:val="FF0000"/>
                <w:szCs w:val="22"/>
                <w:lang w:val="en-US"/>
              </w:rPr>
              <w:t>2. Tổ chức khai mạc kỳ kiểm tra theo hình thức trực tiếp hoặc trực tuyến để phổ biến đến thí sinh nội quy, quy chế kỳ kiểm; hướng dẫn cách làm bài và giải đáp các câu hỏi, thắc mắc của thí sinh liên quan đến kỳ kiểm tra.</w:t>
            </w:r>
          </w:p>
          <w:p w14:paraId="4C1E1358" w14:textId="30627905" w:rsidR="00664480" w:rsidRPr="00FF4341" w:rsidRDefault="00664480" w:rsidP="00A2561D">
            <w:pPr>
              <w:spacing w:line="360" w:lineRule="exact"/>
              <w:ind w:firstLine="720"/>
              <w:jc w:val="both"/>
              <w:rPr>
                <w:rFonts w:ascii="Times New Roman" w:hAnsi="Times New Roman"/>
                <w:i/>
                <w:color w:val="FF0000"/>
                <w:szCs w:val="22"/>
                <w:lang w:val="en-US"/>
              </w:rPr>
            </w:pPr>
            <w:r w:rsidRPr="00664480">
              <w:rPr>
                <w:rFonts w:ascii="Times New Roman" w:hAnsi="Times New Roman"/>
                <w:i/>
                <w:color w:val="FF0000"/>
                <w:szCs w:val="22"/>
                <w:lang w:val="en-US"/>
              </w:rPr>
              <w:t xml:space="preserve">3. Tổ chức kỳ kiểm tra bảo đảm nghiêm túc, khách quan, minh bạch, tiết kiệm và thực hiện đúng quy định của pháp luật. </w:t>
            </w:r>
          </w:p>
        </w:tc>
        <w:tc>
          <w:tcPr>
            <w:tcW w:w="4395" w:type="dxa"/>
          </w:tcPr>
          <w:p w14:paraId="38D8E917" w14:textId="77777777" w:rsidR="00664480" w:rsidRPr="00FB7E3F" w:rsidRDefault="00664480" w:rsidP="00C46D39">
            <w:pPr>
              <w:shd w:val="clear" w:color="auto" w:fill="FFFFFF"/>
              <w:spacing w:before="60" w:after="60" w:line="240" w:lineRule="atLeast"/>
              <w:ind w:firstLine="284"/>
              <w:jc w:val="both"/>
              <w:rPr>
                <w:szCs w:val="22"/>
                <w:lang w:val="en-US"/>
              </w:rPr>
            </w:pPr>
          </w:p>
        </w:tc>
      </w:tr>
      <w:tr w:rsidR="003961C4" w:rsidRPr="00672441" w14:paraId="2BBE7111" w14:textId="77777777" w:rsidTr="003B4B6D">
        <w:tc>
          <w:tcPr>
            <w:tcW w:w="5217" w:type="dxa"/>
          </w:tcPr>
          <w:p w14:paraId="540F1EA7" w14:textId="77777777" w:rsidR="0093066B" w:rsidRPr="0093066B" w:rsidRDefault="0093066B" w:rsidP="0093066B">
            <w:pPr>
              <w:shd w:val="clear" w:color="auto" w:fill="FFFFFF"/>
              <w:spacing w:before="60" w:after="60" w:line="240" w:lineRule="atLeast"/>
              <w:ind w:firstLine="284"/>
              <w:jc w:val="both"/>
              <w:rPr>
                <w:rFonts w:ascii="Times New Roman" w:hAnsi="Times New Roman"/>
                <w:b/>
                <w:bCs/>
                <w:color w:val="000000"/>
                <w:szCs w:val="22"/>
              </w:rPr>
            </w:pPr>
            <w:r w:rsidRPr="0093066B">
              <w:rPr>
                <w:rFonts w:ascii="Times New Roman" w:hAnsi="Times New Roman"/>
                <w:b/>
                <w:bCs/>
                <w:color w:val="000000"/>
                <w:szCs w:val="22"/>
              </w:rPr>
              <w:t>Điều 22. Chấm điểm kiểm tra</w:t>
            </w:r>
          </w:p>
          <w:p w14:paraId="6317DAE3"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1. Mỗi bài kiểm tra do 02 thành viên Ban Chấm thi chấm và cho điểm độc lập. Bài kiểm tra được chấm theo thang điểm 100.</w:t>
            </w:r>
          </w:p>
          <w:p w14:paraId="253517B9"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lastRenderedPageBreak/>
              <w:t>Điểm của bài kiểm tra là trung bình cộng số điểm mà 02 thành viên chấm thi đã chấm. Trong trường hợp 02 thành viên chấm thi cho điểm chênh lệch nhau từ 10 điểm trở lên thì Trưởng Ban Chấm thi tổ chức chấm lần thứ ba vào bài kiểm tra của thí sinh; điểm chấm lần này là điểm chính thức của bài kiểm tra.</w:t>
            </w:r>
          </w:p>
          <w:p w14:paraId="00DBE535"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2. Thí sinh đạt yêu cầu kỳ kiểm tra phải có số điểm mỗi bài kiểm tra đạt từ 50 điểm trở lên.</w:t>
            </w:r>
          </w:p>
          <w:p w14:paraId="0EF4E34C" w14:textId="77777777" w:rsidR="003961C4" w:rsidRPr="007A589A" w:rsidRDefault="0093066B" w:rsidP="0093066B">
            <w:pPr>
              <w:shd w:val="clear" w:color="auto" w:fill="FFFFFF"/>
              <w:spacing w:before="60" w:after="60" w:line="240" w:lineRule="atLeast"/>
              <w:ind w:firstLine="284"/>
              <w:jc w:val="both"/>
              <w:rPr>
                <w:b/>
                <w:bCs/>
                <w:color w:val="000000"/>
                <w:szCs w:val="22"/>
              </w:rPr>
            </w:pPr>
            <w:r w:rsidRPr="0093066B">
              <w:rPr>
                <w:rFonts w:ascii="Times New Roman" w:hAnsi="Times New Roman"/>
                <w:bCs/>
                <w:color w:val="000000"/>
                <w:szCs w:val="22"/>
              </w:rPr>
              <w:t>3. Trong thời hạn 15 ngày, kể từ ngày kết thúc việc chấm điểm, Hội đồng kiểm tra thông báo kết quả kiểm tra cho Sở Tư pháp nơi có thí sinh tham dự kỳ kiểm tra, đồng thời đăng tải trên Cổng thông tin điện tử của Bộ Tư pháp.</w:t>
            </w:r>
          </w:p>
        </w:tc>
        <w:tc>
          <w:tcPr>
            <w:tcW w:w="6095" w:type="dxa"/>
          </w:tcPr>
          <w:p w14:paraId="28ADA5C6" w14:textId="77777777" w:rsidR="00664480" w:rsidRPr="00664480" w:rsidRDefault="00664480" w:rsidP="00A2561D">
            <w:pPr>
              <w:widowControl w:val="0"/>
              <w:spacing w:line="240" w:lineRule="atLeast"/>
              <w:ind w:firstLine="720"/>
              <w:jc w:val="both"/>
              <w:rPr>
                <w:rFonts w:ascii="Times New Roman" w:hAnsi="Times New Roman"/>
                <w:i/>
                <w:color w:val="FF0000"/>
                <w:szCs w:val="22"/>
                <w:lang w:val="en-US"/>
              </w:rPr>
            </w:pPr>
            <w:r w:rsidRPr="00664480">
              <w:rPr>
                <w:rFonts w:ascii="Times New Roman" w:hAnsi="Times New Roman"/>
                <w:b/>
                <w:bCs/>
                <w:i/>
                <w:color w:val="FF0000"/>
                <w:szCs w:val="22"/>
                <w:lang w:val="en-US"/>
              </w:rPr>
              <w:lastRenderedPageBreak/>
              <w:t>Điều 23. Điểm kiểm tra và thông báo kết quả kiểm tra</w:t>
            </w:r>
          </w:p>
          <w:p w14:paraId="28BD66A9" w14:textId="77777777" w:rsidR="00664480" w:rsidRPr="00664480" w:rsidRDefault="00664480" w:rsidP="00A2561D">
            <w:pPr>
              <w:widowControl w:val="0"/>
              <w:spacing w:line="240" w:lineRule="atLeast"/>
              <w:ind w:firstLine="720"/>
              <w:jc w:val="both"/>
              <w:rPr>
                <w:rFonts w:ascii="Times New Roman" w:hAnsi="Times New Roman"/>
                <w:i/>
                <w:color w:val="FF0000"/>
                <w:szCs w:val="22"/>
                <w:lang w:val="en-US"/>
              </w:rPr>
            </w:pPr>
            <w:r w:rsidRPr="00664480">
              <w:rPr>
                <w:rFonts w:ascii="Times New Roman" w:hAnsi="Times New Roman"/>
                <w:i/>
                <w:color w:val="FF0000"/>
                <w:szCs w:val="22"/>
                <w:lang w:val="en-US"/>
              </w:rPr>
              <w:t>1. Thí sinh đạt yêu cầu của kỳ kiểm tra là thí sinh phải tham dự đầy đủ 02 bài kiểm tra và có số điểm mỗi bài kiểm tra đạt từ 50 điểm trở lên.</w:t>
            </w:r>
          </w:p>
          <w:p w14:paraId="0518310C" w14:textId="77777777" w:rsidR="00664480" w:rsidRPr="00664480" w:rsidRDefault="00664480" w:rsidP="00A2561D">
            <w:pPr>
              <w:widowControl w:val="0"/>
              <w:spacing w:line="240" w:lineRule="atLeast"/>
              <w:ind w:firstLine="720"/>
              <w:jc w:val="both"/>
              <w:rPr>
                <w:rFonts w:ascii="Times New Roman" w:hAnsi="Times New Roman"/>
                <w:i/>
                <w:color w:val="FF0000"/>
                <w:szCs w:val="22"/>
                <w:lang w:val="en-US"/>
              </w:rPr>
            </w:pPr>
            <w:r w:rsidRPr="00664480">
              <w:rPr>
                <w:rFonts w:ascii="Times New Roman" w:hAnsi="Times New Roman"/>
                <w:i/>
                <w:color w:val="FF0000"/>
                <w:szCs w:val="22"/>
                <w:lang w:val="en-US"/>
              </w:rPr>
              <w:t xml:space="preserve">2. Điểm kiểm tra trên máy tính được công nhận; không </w:t>
            </w:r>
            <w:r w:rsidRPr="00664480">
              <w:rPr>
                <w:rFonts w:ascii="Times New Roman" w:hAnsi="Times New Roman"/>
                <w:i/>
                <w:color w:val="FF0000"/>
                <w:szCs w:val="22"/>
                <w:lang w:val="en-US"/>
              </w:rPr>
              <w:lastRenderedPageBreak/>
              <w:t>chấm phúc khảo bài kiểm tra.</w:t>
            </w:r>
          </w:p>
          <w:p w14:paraId="0C1E500F" w14:textId="77777777" w:rsidR="00664480" w:rsidRPr="00664480" w:rsidRDefault="00664480" w:rsidP="00A2561D">
            <w:pPr>
              <w:widowControl w:val="0"/>
              <w:spacing w:line="240" w:lineRule="atLeast"/>
              <w:ind w:firstLine="720"/>
              <w:jc w:val="both"/>
              <w:rPr>
                <w:rFonts w:ascii="Times New Roman" w:hAnsi="Times New Roman"/>
                <w:i/>
                <w:color w:val="FF0000"/>
                <w:szCs w:val="22"/>
                <w:lang w:val="en-US"/>
              </w:rPr>
            </w:pPr>
            <w:r w:rsidRPr="00664480">
              <w:rPr>
                <w:rFonts w:ascii="Times New Roman" w:hAnsi="Times New Roman"/>
                <w:i/>
                <w:color w:val="FF0000"/>
                <w:szCs w:val="22"/>
                <w:lang w:val="en-US"/>
              </w:rPr>
              <w:t xml:space="preserve">3. Trong thời hạn </w:t>
            </w:r>
            <w:r w:rsidRPr="00664480">
              <w:rPr>
                <w:rFonts w:ascii="Times New Roman" w:hAnsi="Times New Roman"/>
                <w:i/>
                <w:color w:val="FF0000"/>
                <w:szCs w:val="22"/>
                <w:highlight w:val="yellow"/>
                <w:lang w:val="en-US"/>
              </w:rPr>
              <w:t>05</w:t>
            </w:r>
            <w:r w:rsidRPr="00664480">
              <w:rPr>
                <w:rFonts w:ascii="Times New Roman" w:hAnsi="Times New Roman"/>
                <w:i/>
                <w:color w:val="FF0000"/>
                <w:szCs w:val="22"/>
                <w:lang w:val="en-US"/>
              </w:rPr>
              <w:t xml:space="preserve"> ngày, kể từ ngày kết thúc kỳ kiểm tra, Hội đồng kiểm tra thông báo kết quả kiểm tra cho Sở Tư pháp nơi có thí sinh tham dự kỳ kiểm tra, đồng thời đăng tải trên Cổng thông tin điện tử của Bộ Tư pháp.</w:t>
            </w:r>
          </w:p>
          <w:p w14:paraId="63C08132" w14:textId="77777777" w:rsidR="003961C4" w:rsidRPr="00FF4341" w:rsidRDefault="003961C4" w:rsidP="007A589A">
            <w:pPr>
              <w:widowControl w:val="0"/>
              <w:pBdr>
                <w:top w:val="nil"/>
                <w:left w:val="nil"/>
                <w:bottom w:val="nil"/>
                <w:right w:val="nil"/>
                <w:between w:val="nil"/>
              </w:pBdr>
              <w:spacing w:before="60" w:after="60" w:line="240" w:lineRule="atLeast"/>
              <w:ind w:firstLine="284"/>
              <w:jc w:val="both"/>
              <w:outlineLvl w:val="0"/>
              <w:rPr>
                <w:rFonts w:ascii="Times New Roman" w:hAnsi="Times New Roman"/>
                <w:b/>
                <w:color w:val="000000"/>
                <w:szCs w:val="22"/>
              </w:rPr>
            </w:pPr>
          </w:p>
        </w:tc>
        <w:tc>
          <w:tcPr>
            <w:tcW w:w="4395" w:type="dxa"/>
          </w:tcPr>
          <w:p w14:paraId="3DFC3A20" w14:textId="77777777" w:rsidR="003961C4" w:rsidRDefault="00C537D0" w:rsidP="00C46D39">
            <w:pPr>
              <w:shd w:val="clear" w:color="auto" w:fill="FFFFFF"/>
              <w:spacing w:before="60" w:after="60" w:line="240" w:lineRule="atLeast"/>
              <w:ind w:firstLine="284"/>
              <w:jc w:val="both"/>
              <w:rPr>
                <w:rFonts w:ascii="Times New Roman" w:hAnsi="Times New Roman"/>
                <w:lang w:val="en-US"/>
              </w:rPr>
            </w:pPr>
            <w:r w:rsidRPr="00FB7E3F">
              <w:rPr>
                <w:rFonts w:ascii="Times New Roman" w:hAnsi="Times New Roman"/>
                <w:szCs w:val="22"/>
                <w:lang w:val="en-US"/>
              </w:rPr>
              <w:lastRenderedPageBreak/>
              <w:t xml:space="preserve">- </w:t>
            </w:r>
            <w:r w:rsidR="00FB7E3F" w:rsidRPr="00FB7E3F">
              <w:rPr>
                <w:rFonts w:ascii="Times New Roman" w:hAnsi="Times New Roman"/>
              </w:rPr>
              <w:t xml:space="preserve">Việc tổ chức thi trên máy tính cho phép thí sinh nhận kết quả ngay sau khi hoàn thành, do đó khoảng thời gian 15 ngày </w:t>
            </w:r>
            <w:r w:rsidR="00FB7E3F" w:rsidRPr="0093066B">
              <w:rPr>
                <w:rFonts w:ascii="Times New Roman" w:hAnsi="Times New Roman"/>
                <w:bCs/>
                <w:color w:val="000000"/>
                <w:szCs w:val="22"/>
              </w:rPr>
              <w:t>Hội đồng kiểm tra thông báo kết quả kiểm tra cho Sở Tư pháp</w:t>
            </w:r>
            <w:r w:rsidR="00FB7E3F">
              <w:rPr>
                <w:rFonts w:ascii="Times New Roman" w:hAnsi="Times New Roman"/>
                <w:lang w:val="en-US"/>
              </w:rPr>
              <w:t xml:space="preserve"> </w:t>
            </w:r>
            <w:r w:rsidR="00FB7E3F" w:rsidRPr="00FB7E3F">
              <w:rPr>
                <w:rFonts w:ascii="Times New Roman" w:hAnsi="Times New Roman"/>
              </w:rPr>
              <w:t xml:space="preserve">theo quy định cũ là không còn phù hợp và cần </w:t>
            </w:r>
            <w:r w:rsidR="00FB7E3F" w:rsidRPr="00FB7E3F">
              <w:rPr>
                <w:rFonts w:ascii="Times New Roman" w:hAnsi="Times New Roman"/>
              </w:rPr>
              <w:lastRenderedPageBreak/>
              <w:t>được xem xét điều chỉnh.</w:t>
            </w:r>
          </w:p>
          <w:p w14:paraId="6B295568" w14:textId="2A21C678" w:rsidR="00C4329C" w:rsidRPr="00C4329C" w:rsidRDefault="00C4329C" w:rsidP="00C46D39">
            <w:pPr>
              <w:shd w:val="clear" w:color="auto" w:fill="FFFFFF"/>
              <w:spacing w:before="60" w:after="60" w:line="240" w:lineRule="atLeast"/>
              <w:ind w:firstLine="284"/>
              <w:jc w:val="both"/>
              <w:rPr>
                <w:rFonts w:ascii="Times New Roman" w:hAnsi="Times New Roman"/>
                <w:szCs w:val="22"/>
                <w:lang w:val="en-US"/>
              </w:rPr>
            </w:pPr>
          </w:p>
        </w:tc>
      </w:tr>
      <w:tr w:rsidR="003961C4" w:rsidRPr="00672441" w14:paraId="6ABDA75A" w14:textId="77777777" w:rsidTr="003B4B6D">
        <w:tc>
          <w:tcPr>
            <w:tcW w:w="5217" w:type="dxa"/>
          </w:tcPr>
          <w:p w14:paraId="44045D6F" w14:textId="77777777" w:rsidR="0093066B" w:rsidRPr="0093066B" w:rsidRDefault="0093066B" w:rsidP="0093066B">
            <w:pPr>
              <w:shd w:val="clear" w:color="auto" w:fill="FFFFFF"/>
              <w:spacing w:before="60" w:after="60" w:line="240" w:lineRule="atLeast"/>
              <w:ind w:firstLine="284"/>
              <w:jc w:val="both"/>
              <w:rPr>
                <w:rFonts w:ascii="Times New Roman" w:hAnsi="Times New Roman"/>
                <w:b/>
                <w:bCs/>
                <w:color w:val="000000"/>
                <w:szCs w:val="22"/>
              </w:rPr>
            </w:pPr>
            <w:r w:rsidRPr="0093066B">
              <w:rPr>
                <w:rFonts w:ascii="Times New Roman" w:hAnsi="Times New Roman"/>
                <w:b/>
                <w:bCs/>
                <w:color w:val="000000"/>
                <w:szCs w:val="22"/>
              </w:rPr>
              <w:lastRenderedPageBreak/>
              <w:t>Điều 23. Phúc khảo bài kiểm tra</w:t>
            </w:r>
          </w:p>
          <w:p w14:paraId="7681575E"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1. Trong thời hạn 15 ngày, kể từ ngày Hội đồng kiểm tra thông báo kết quả kiểm tra, thí sinh không đồng ý với kết quả bài kiểm tra của mình có quyền làm đơn phúc khảo gửi Chủ tịch Hội đồng kiểm tra.</w:t>
            </w:r>
          </w:p>
          <w:p w14:paraId="5B01AE81"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2. Trong thời hạn 15 ngày, kể từ ngày kết thúc thời hạn nhận đơn phúc khảo, Chủ tịch Hội đồng kiểm tra quyết định thành lập Ban Phúc khảo. Ban Phúc khảo gồm Trưởng Ban và ít nhất 02 thành viên. Các thành viên trong Ban Chấm thi không được là thành viên của Ban Phúc khảo.</w:t>
            </w:r>
          </w:p>
          <w:p w14:paraId="6A90605B" w14:textId="77777777" w:rsidR="003961C4" w:rsidRPr="007A589A" w:rsidRDefault="0093066B" w:rsidP="0093066B">
            <w:pPr>
              <w:shd w:val="clear" w:color="auto" w:fill="FFFFFF"/>
              <w:spacing w:before="60" w:after="60" w:line="240" w:lineRule="atLeast"/>
              <w:ind w:firstLine="284"/>
              <w:jc w:val="both"/>
              <w:rPr>
                <w:b/>
                <w:bCs/>
                <w:color w:val="000000"/>
                <w:szCs w:val="22"/>
              </w:rPr>
            </w:pPr>
            <w:r w:rsidRPr="0093066B">
              <w:rPr>
                <w:rFonts w:ascii="Times New Roman" w:hAnsi="Times New Roman"/>
                <w:bCs/>
                <w:color w:val="000000"/>
                <w:szCs w:val="22"/>
              </w:rPr>
              <w:t>3. Việc chấm điểm phúc khảo được thực hiện theo quy định tại Điều 22 của Thông tư này. Kết quả phúc khảo phải được Chủ tịch Hội đồng kiểm tra phê duyệt và là kết quả cuối cùng.</w:t>
            </w:r>
          </w:p>
        </w:tc>
        <w:tc>
          <w:tcPr>
            <w:tcW w:w="6095" w:type="dxa"/>
          </w:tcPr>
          <w:p w14:paraId="3FCD6690" w14:textId="77777777" w:rsidR="003961C4" w:rsidRPr="00FF4341" w:rsidRDefault="003961C4" w:rsidP="00CE3902">
            <w:pPr>
              <w:widowControl w:val="0"/>
              <w:spacing w:before="120" w:after="120" w:line="240" w:lineRule="atLeast"/>
              <w:ind w:firstLine="720"/>
              <w:jc w:val="both"/>
              <w:rPr>
                <w:rFonts w:ascii="Times New Roman" w:hAnsi="Times New Roman"/>
                <w:b/>
                <w:color w:val="000000"/>
                <w:szCs w:val="22"/>
              </w:rPr>
            </w:pPr>
          </w:p>
        </w:tc>
        <w:tc>
          <w:tcPr>
            <w:tcW w:w="4395" w:type="dxa"/>
          </w:tcPr>
          <w:p w14:paraId="45E4848B"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415A0CFE" w14:textId="77777777" w:rsidTr="003B4B6D">
        <w:tc>
          <w:tcPr>
            <w:tcW w:w="5217" w:type="dxa"/>
          </w:tcPr>
          <w:p w14:paraId="08CA2641" w14:textId="77777777" w:rsidR="0093066B" w:rsidRPr="0093066B" w:rsidRDefault="0093066B" w:rsidP="0093066B">
            <w:pPr>
              <w:shd w:val="clear" w:color="auto" w:fill="FFFFFF"/>
              <w:spacing w:before="60" w:after="60" w:line="240" w:lineRule="atLeast"/>
              <w:ind w:firstLine="284"/>
              <w:jc w:val="both"/>
              <w:rPr>
                <w:rFonts w:ascii="Times New Roman" w:hAnsi="Times New Roman"/>
                <w:b/>
                <w:bCs/>
                <w:color w:val="000000"/>
                <w:szCs w:val="22"/>
              </w:rPr>
            </w:pPr>
            <w:r w:rsidRPr="0093066B">
              <w:rPr>
                <w:rFonts w:ascii="Times New Roman" w:hAnsi="Times New Roman"/>
                <w:b/>
                <w:bCs/>
                <w:color w:val="000000"/>
                <w:szCs w:val="22"/>
              </w:rPr>
              <w:t>Điều 24. Quản lý bài kiểm tra, phiếu chấm điểm kiểm tra và hồ sơ đăng ký tham dự kiểm tra</w:t>
            </w:r>
          </w:p>
          <w:p w14:paraId="4E2A3712" w14:textId="77777777" w:rsidR="0093066B" w:rsidRPr="0093066B" w:rsidRDefault="0093066B" w:rsidP="0093066B">
            <w:pPr>
              <w:shd w:val="clear" w:color="auto" w:fill="FFFFFF"/>
              <w:spacing w:before="60" w:after="60" w:line="240" w:lineRule="atLeast"/>
              <w:ind w:firstLine="284"/>
              <w:jc w:val="both"/>
              <w:rPr>
                <w:rFonts w:ascii="Times New Roman" w:hAnsi="Times New Roman"/>
                <w:bCs/>
                <w:color w:val="000000"/>
                <w:szCs w:val="22"/>
              </w:rPr>
            </w:pPr>
            <w:r w:rsidRPr="0093066B">
              <w:rPr>
                <w:rFonts w:ascii="Times New Roman" w:hAnsi="Times New Roman"/>
                <w:bCs/>
                <w:color w:val="000000"/>
                <w:szCs w:val="22"/>
              </w:rPr>
              <w:t>1. Bài kiểm tra phải được niêm phong ngay sau khi kết thúc kiểm tra; phách, phiếu chấm điểm kiểm tra và các tài liệu liên quan phải được niêm phong vào cuối mỗi ngày làm việc hoặc ngay sau khi kết thúc việc đánh mã phách, ghi phách, rọc phách, ghép phách, chấm điểm bài kiểm tra, lên điểm bài kiểm tra.</w:t>
            </w:r>
          </w:p>
          <w:p w14:paraId="448F94DD" w14:textId="77777777" w:rsidR="003961C4" w:rsidRPr="007A589A" w:rsidRDefault="0093066B" w:rsidP="0093066B">
            <w:pPr>
              <w:shd w:val="clear" w:color="auto" w:fill="FFFFFF"/>
              <w:spacing w:before="60" w:after="60" w:line="240" w:lineRule="atLeast"/>
              <w:ind w:firstLine="284"/>
              <w:jc w:val="both"/>
              <w:rPr>
                <w:b/>
                <w:bCs/>
                <w:color w:val="000000"/>
                <w:szCs w:val="22"/>
              </w:rPr>
            </w:pPr>
            <w:r w:rsidRPr="0093066B">
              <w:rPr>
                <w:rFonts w:ascii="Times New Roman" w:hAnsi="Times New Roman"/>
                <w:bCs/>
                <w:color w:val="000000"/>
                <w:szCs w:val="22"/>
              </w:rPr>
              <w:lastRenderedPageBreak/>
              <w:t>2. Bài kiểm tra, phiếu chấm điểm kiểm tra và hồ sơ đăng ký tham dự kiểm tra được lưu giữ trong thời hạn 02 năm, kể từ ngày tổ chức kiểm tra.</w:t>
            </w:r>
          </w:p>
        </w:tc>
        <w:tc>
          <w:tcPr>
            <w:tcW w:w="6095" w:type="dxa"/>
          </w:tcPr>
          <w:p w14:paraId="7348BEE7" w14:textId="77777777" w:rsidR="00664480" w:rsidRPr="00664480" w:rsidRDefault="00664480" w:rsidP="00033020">
            <w:pPr>
              <w:widowControl w:val="0"/>
              <w:spacing w:line="240" w:lineRule="atLeast"/>
              <w:ind w:firstLine="720"/>
              <w:jc w:val="both"/>
              <w:rPr>
                <w:rFonts w:ascii="Times New Roman" w:hAnsi="Times New Roman"/>
                <w:i/>
                <w:color w:val="FF0000"/>
                <w:spacing w:val="-6"/>
                <w:szCs w:val="22"/>
                <w:lang w:val="en-US"/>
              </w:rPr>
            </w:pPr>
            <w:r w:rsidRPr="00664480">
              <w:rPr>
                <w:rFonts w:ascii="Times New Roman" w:hAnsi="Times New Roman"/>
                <w:b/>
                <w:bCs/>
                <w:i/>
                <w:color w:val="FF0000"/>
                <w:spacing w:val="-6"/>
                <w:szCs w:val="22"/>
                <w:lang w:val="en-US"/>
              </w:rPr>
              <w:lastRenderedPageBreak/>
              <w:t xml:space="preserve">Điều 24. Quản lý tài liệu lưu trữ, cơ sở dữ liệu tài liệu lưu trữ kỳ kiểm tra </w:t>
            </w:r>
          </w:p>
          <w:p w14:paraId="48D08699" w14:textId="77777777" w:rsidR="00664480" w:rsidRPr="00664480" w:rsidRDefault="00664480" w:rsidP="00033020">
            <w:pPr>
              <w:widowControl w:val="0"/>
              <w:spacing w:line="240" w:lineRule="atLeast"/>
              <w:ind w:firstLine="720"/>
              <w:jc w:val="both"/>
              <w:rPr>
                <w:rFonts w:ascii="Times New Roman" w:hAnsi="Times New Roman"/>
                <w:i/>
                <w:color w:val="FF0000"/>
                <w:spacing w:val="1"/>
                <w:szCs w:val="22"/>
                <w:lang w:val="en-US"/>
              </w:rPr>
            </w:pPr>
            <w:r w:rsidRPr="00664480">
              <w:rPr>
                <w:rFonts w:ascii="Times New Roman" w:hAnsi="Times New Roman"/>
                <w:i/>
                <w:color w:val="FF0000"/>
                <w:szCs w:val="22"/>
                <w:lang w:val="en-US"/>
              </w:rPr>
              <w:t xml:space="preserve">1. </w:t>
            </w:r>
            <w:r w:rsidRPr="00664480">
              <w:rPr>
                <w:rFonts w:ascii="Times New Roman" w:hAnsi="Times New Roman"/>
                <w:i/>
                <w:color w:val="FF0000"/>
                <w:spacing w:val="1"/>
                <w:szCs w:val="22"/>
                <w:lang w:val="en-US"/>
              </w:rPr>
              <w:t xml:space="preserve">Tài liệu lưu trữ và cơ sở dữ liệu lưu trữ kỳ kiểm tra bao gồm: Hồ sơ đăng ký tham dự kỳ kiểm tra; các văn bản về tổ chức thực hiện; biên bản các cuộc họp Hội đồng, cuộc họp của các bộ phận giúp việc Hội đồng; danh sách tổng hợp người đủ điều kiện tham dự kỳ kiểm tra; các biên bản bàn giao trong toàn bộ quá trình tổ chức thực hiện (theo quy định của Hội đồng kiểm tra); bản gốc đề thi, đáp án, </w:t>
            </w:r>
            <w:r w:rsidRPr="00664480">
              <w:rPr>
                <w:rFonts w:ascii="Times New Roman" w:hAnsi="Times New Roman"/>
                <w:i/>
                <w:color w:val="FF0000"/>
                <w:spacing w:val="1"/>
                <w:szCs w:val="22"/>
                <w:highlight w:val="yellow"/>
                <w:lang w:val="en-US"/>
              </w:rPr>
              <w:t>phiếu thẩm định hồ sơ</w:t>
            </w:r>
            <w:r w:rsidRPr="00664480">
              <w:rPr>
                <w:rFonts w:ascii="Times New Roman" w:hAnsi="Times New Roman"/>
                <w:i/>
                <w:color w:val="FF0000"/>
                <w:spacing w:val="1"/>
                <w:szCs w:val="22"/>
                <w:lang w:val="en-US"/>
              </w:rPr>
              <w:t xml:space="preserve">; bảng tổng </w:t>
            </w:r>
            <w:r w:rsidRPr="00664480">
              <w:rPr>
                <w:rFonts w:ascii="Times New Roman" w:hAnsi="Times New Roman"/>
                <w:i/>
                <w:color w:val="FF0000"/>
                <w:spacing w:val="1"/>
                <w:szCs w:val="22"/>
                <w:lang w:val="en-US"/>
              </w:rPr>
              <w:lastRenderedPageBreak/>
              <w:t xml:space="preserve">hợp kết quả kỳ kiểm tra; biên bản lập về các vi phạm quy chế, nội quy (nếu có); quyết định công nhận kết quả kỳ kiểm tra; quyết định giải quyết khiếu nại, tố cáo (nếu có) và các loại biên bản, văn bản, tài liệu khác liên quan đến kỳ kiểm tra; </w:t>
            </w:r>
            <w:r w:rsidRPr="00664480">
              <w:rPr>
                <w:rFonts w:ascii="Times New Roman" w:hAnsi="Times New Roman"/>
                <w:i/>
                <w:color w:val="FF0000"/>
                <w:spacing w:val="1"/>
                <w:szCs w:val="22"/>
                <w:highlight w:val="yellow"/>
                <w:lang w:val="en-US"/>
              </w:rPr>
              <w:t>dữ liệu chủ của tài liệu lưu trữ kỳ kiểm tra.</w:t>
            </w:r>
          </w:p>
          <w:p w14:paraId="534ECEA1" w14:textId="60953329" w:rsidR="00C4329C" w:rsidRPr="00FF4341" w:rsidRDefault="00664480" w:rsidP="00033020">
            <w:pPr>
              <w:widowControl w:val="0"/>
              <w:spacing w:line="340" w:lineRule="exact"/>
              <w:ind w:firstLine="720"/>
              <w:jc w:val="both"/>
              <w:rPr>
                <w:rFonts w:ascii="Times New Roman" w:hAnsi="Times New Roman"/>
                <w:i/>
                <w:color w:val="FF0000"/>
                <w:spacing w:val="1"/>
                <w:szCs w:val="22"/>
                <w:lang w:val="en-US"/>
              </w:rPr>
            </w:pPr>
            <w:r w:rsidRPr="00664480">
              <w:rPr>
                <w:rFonts w:ascii="Times New Roman" w:hAnsi="Times New Roman"/>
                <w:i/>
                <w:color w:val="FF0000"/>
                <w:szCs w:val="22"/>
                <w:lang w:val="en-US"/>
              </w:rPr>
              <w:t>2. Việc quản lý tài liệu lưu trữ và cơ sở dữ liệu lưu trữ kỳ kiểm tra</w:t>
            </w:r>
            <w:r w:rsidRPr="00664480">
              <w:rPr>
                <w:rFonts w:ascii="Times New Roman" w:hAnsi="Times New Roman"/>
                <w:i/>
                <w:color w:val="FF0000"/>
                <w:spacing w:val="1"/>
                <w:szCs w:val="22"/>
                <w:lang w:val="en-US"/>
              </w:rPr>
              <w:t xml:space="preserve"> được thực hiện theo quy định của pháp luật về lưu trữ.</w:t>
            </w:r>
          </w:p>
        </w:tc>
        <w:tc>
          <w:tcPr>
            <w:tcW w:w="4395" w:type="dxa"/>
          </w:tcPr>
          <w:p w14:paraId="61747FA7" w14:textId="77777777" w:rsidR="003961C4" w:rsidRDefault="00D86198"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 xml:space="preserve">- </w:t>
            </w:r>
            <w:r w:rsidR="00780895">
              <w:rPr>
                <w:rFonts w:ascii="Times New Roman" w:hAnsi="Times New Roman"/>
                <w:szCs w:val="22"/>
                <w:lang w:val="en-US"/>
              </w:rPr>
              <w:t>Á</w:t>
            </w:r>
            <w:r>
              <w:rPr>
                <w:rFonts w:ascii="Times New Roman" w:hAnsi="Times New Roman"/>
                <w:szCs w:val="22"/>
                <w:lang w:val="en-US"/>
              </w:rPr>
              <w:t xml:space="preserve">p dụng theo quy định của </w:t>
            </w:r>
            <w:r w:rsidR="00780895">
              <w:rPr>
                <w:rFonts w:ascii="Times New Roman" w:hAnsi="Times New Roman"/>
                <w:szCs w:val="22"/>
                <w:lang w:val="en-US"/>
              </w:rPr>
              <w:t xml:space="preserve">Chương II của </w:t>
            </w:r>
            <w:r>
              <w:rPr>
                <w:rFonts w:ascii="Times New Roman" w:hAnsi="Times New Roman"/>
                <w:szCs w:val="22"/>
                <w:lang w:val="en-US"/>
              </w:rPr>
              <w:t>Luật Lưu trữ</w:t>
            </w:r>
            <w:r w:rsidR="00780895">
              <w:rPr>
                <w:rFonts w:ascii="Times New Roman" w:hAnsi="Times New Roman"/>
                <w:szCs w:val="22"/>
                <w:lang w:val="en-US"/>
              </w:rPr>
              <w:t xml:space="preserve"> năm 2024</w:t>
            </w:r>
            <w:r>
              <w:rPr>
                <w:rFonts w:ascii="Times New Roman" w:hAnsi="Times New Roman"/>
                <w:szCs w:val="22"/>
                <w:lang w:val="en-US"/>
              </w:rPr>
              <w:t xml:space="preserve"> và </w:t>
            </w:r>
            <w:r w:rsidR="00780895">
              <w:rPr>
                <w:rFonts w:ascii="Times New Roman" w:hAnsi="Times New Roman"/>
                <w:szCs w:val="22"/>
                <w:lang w:val="en-US"/>
              </w:rPr>
              <w:t xml:space="preserve">Điều 25 </w:t>
            </w:r>
            <w:r>
              <w:rPr>
                <w:rFonts w:ascii="Times New Roman" w:hAnsi="Times New Roman"/>
                <w:szCs w:val="22"/>
                <w:lang w:val="en-US"/>
              </w:rPr>
              <w:t>Thông tư số 22/2025/TT-BNV</w:t>
            </w:r>
          </w:p>
          <w:p w14:paraId="1159E95B" w14:textId="63BC4E93" w:rsidR="00674700" w:rsidRPr="00D86198" w:rsidRDefault="00674700"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xml:space="preserve">- </w:t>
            </w:r>
            <w:r w:rsidRPr="00674700">
              <w:rPr>
                <w:rFonts w:ascii="Times New Roman" w:hAnsi="Times New Roman"/>
                <w:szCs w:val="22"/>
                <w:lang w:val="en-US"/>
              </w:rPr>
              <w:t xml:space="preserve">Khái niệm được xây dựng dựa trên khái niệm dữ liệu chủ quy định tại khoản 9 Điều 3 Luật giao dịch điện tử 2023: "Dữ liệu chủ là dữ liệu chứa thông tin cơ bản nhất để mô tả một đối tượng cụ thể, làm cơ sở để tham chiếu, </w:t>
            </w:r>
            <w:r w:rsidRPr="00674700">
              <w:rPr>
                <w:rFonts w:ascii="Times New Roman" w:hAnsi="Times New Roman"/>
                <w:szCs w:val="22"/>
                <w:lang w:val="en-US"/>
              </w:rPr>
              <w:lastRenderedPageBreak/>
              <w:t>đồng bộ giữa các cơ sở dữ liệu hoặc các tập dữ liệu khác nhau."</w:t>
            </w:r>
            <w:r w:rsidR="00664480">
              <w:rPr>
                <w:rFonts w:ascii="Times New Roman" w:hAnsi="Times New Roman"/>
                <w:szCs w:val="22"/>
                <w:lang w:val="en-US"/>
              </w:rPr>
              <w:t xml:space="preserve"> Được đưa lên Điều 2 giải thích từ ngữ.</w:t>
            </w:r>
          </w:p>
        </w:tc>
      </w:tr>
      <w:tr w:rsidR="003961C4" w:rsidRPr="00672441" w14:paraId="03CC8460" w14:textId="77777777" w:rsidTr="003B4B6D">
        <w:tc>
          <w:tcPr>
            <w:tcW w:w="5217" w:type="dxa"/>
          </w:tcPr>
          <w:p w14:paraId="36B14A4F" w14:textId="77777777" w:rsidR="00FD77C5" w:rsidRPr="00FD77C5" w:rsidRDefault="00FD77C5" w:rsidP="00FD77C5">
            <w:pPr>
              <w:shd w:val="clear" w:color="auto" w:fill="FFFFFF"/>
              <w:spacing w:before="60" w:after="60" w:line="240" w:lineRule="atLeast"/>
              <w:ind w:firstLine="284"/>
              <w:jc w:val="both"/>
              <w:rPr>
                <w:rFonts w:ascii="Times New Roman" w:hAnsi="Times New Roman"/>
                <w:b/>
                <w:bCs/>
                <w:color w:val="000000"/>
                <w:szCs w:val="22"/>
              </w:rPr>
            </w:pPr>
            <w:r w:rsidRPr="00FD77C5">
              <w:rPr>
                <w:rFonts w:ascii="Times New Roman" w:hAnsi="Times New Roman"/>
                <w:b/>
                <w:bCs/>
                <w:color w:val="000000"/>
                <w:szCs w:val="22"/>
              </w:rPr>
              <w:lastRenderedPageBreak/>
              <w:t>Điều 25. Cấp, thu hồi giấy chứng nhận kết quả kiểm tra tập sự hành nghề Thừa phát lại</w:t>
            </w:r>
          </w:p>
          <w:p w14:paraId="4A7C90F7"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1. Thí sinh đạt yêu cầu kỳ kiểm tra được cấp giấy chứng nhận kết quả kiểm tra tập sự hành nghề Thừa phát lại.</w:t>
            </w:r>
          </w:p>
          <w:p w14:paraId="27D22C86"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 xml:space="preserve">Thí sinh bị thu hồi giấy chứng nhận kết quả kiểm tra tập sự hành nghề Thừa phát lại trong trường hợp bị hủy bỏ kết quả kiểm tra theo quy định tại điểm e khoản 1, khoản 2 Điều 20 của Thông tư này. </w:t>
            </w:r>
          </w:p>
          <w:p w14:paraId="4502CD85" w14:textId="77777777" w:rsidR="003961C4" w:rsidRPr="007A589A" w:rsidRDefault="00FD77C5" w:rsidP="00FD77C5">
            <w:pPr>
              <w:shd w:val="clear" w:color="auto" w:fill="FFFFFF"/>
              <w:spacing w:before="60" w:after="60" w:line="240" w:lineRule="atLeast"/>
              <w:ind w:firstLine="284"/>
              <w:jc w:val="both"/>
              <w:rPr>
                <w:b/>
                <w:bCs/>
                <w:color w:val="000000"/>
                <w:szCs w:val="22"/>
              </w:rPr>
            </w:pPr>
            <w:r w:rsidRPr="00FD77C5">
              <w:rPr>
                <w:rFonts w:ascii="Times New Roman" w:hAnsi="Times New Roman"/>
                <w:bCs/>
                <w:color w:val="000000"/>
                <w:szCs w:val="22"/>
              </w:rPr>
              <w:t>2. Bộ trưởng Bộ Tư pháp ủy quyền cho Cục trưởng Cục Bổ trợ tư pháp cấp, thu hồi giấy chứng nhận kết quả tập sự hành nghề Thừa phát lại đối với các trường hợp quy định tại khoản 1 Điều này.</w:t>
            </w:r>
          </w:p>
        </w:tc>
        <w:tc>
          <w:tcPr>
            <w:tcW w:w="6095" w:type="dxa"/>
          </w:tcPr>
          <w:p w14:paraId="1322CFC6" w14:textId="77777777" w:rsidR="00664480" w:rsidRPr="00664480" w:rsidRDefault="00664480" w:rsidP="00664480">
            <w:pPr>
              <w:widowControl w:val="0"/>
              <w:spacing w:before="120" w:after="120" w:line="240" w:lineRule="atLeast"/>
              <w:ind w:firstLine="720"/>
              <w:jc w:val="both"/>
              <w:rPr>
                <w:rFonts w:ascii="Times New Roman" w:eastAsia="Calibri" w:hAnsi="Times New Roman"/>
                <w:b/>
                <w:szCs w:val="22"/>
                <w:lang w:val="nl-NL"/>
              </w:rPr>
            </w:pPr>
            <w:r w:rsidRPr="00664480">
              <w:rPr>
                <w:rFonts w:ascii="Times New Roman" w:eastAsia="Calibri" w:hAnsi="Times New Roman"/>
                <w:b/>
                <w:szCs w:val="22"/>
                <w:lang w:val="nl-NL"/>
              </w:rPr>
              <w:t>Điều 25. Cấp, thu hồi giấy chứng nhận kết quả kiểm tra tập sự hành nghề Thừa hành viên</w:t>
            </w:r>
          </w:p>
          <w:p w14:paraId="39899029"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1. Thí sinh đạt yêu cầu kỳ kiểm tra được cấp giấy chứng nhận kết quả kiểm tra tập sự hành nghề Thừa hành viên.</w:t>
            </w:r>
          </w:p>
          <w:p w14:paraId="6D6C3555" w14:textId="77777777" w:rsidR="00664480" w:rsidRPr="00664480"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Thí sinh bị thu hồi giấy chứng nhận kết quả kiểm tra tập sự hành nghề Thừa hành viên trong trường hợp bị hủy bỏ kết quả kiểm tra theo quy định tại điểm e khoản 1, khoản 2 Điều 19 của Thông tư này. </w:t>
            </w:r>
          </w:p>
          <w:p w14:paraId="2A0BB47B" w14:textId="1904F1A0" w:rsidR="003961C4" w:rsidRPr="00FF4341" w:rsidRDefault="00664480" w:rsidP="0066448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2. Bộ trưởng Bộ Tư pháp ủy quyền cho Cục trưởng Cục Quản lý Thi hành án dân sự cấp, thu hồi giấy chứng nhận kết quả tập sự hành nghề Thừa hành viên đối với các trường hợp quy định tại khoản 1 Điều này.</w:t>
            </w:r>
          </w:p>
        </w:tc>
        <w:tc>
          <w:tcPr>
            <w:tcW w:w="4395" w:type="dxa"/>
          </w:tcPr>
          <w:p w14:paraId="1E179959" w14:textId="36B726A6" w:rsidR="00B710E9" w:rsidRDefault="00841897" w:rsidP="00B710E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xml:space="preserve">- </w:t>
            </w:r>
            <w:r w:rsidR="00B710E9" w:rsidRPr="00D93998">
              <w:rPr>
                <w:rFonts w:ascii="Times New Roman" w:hAnsi="Times New Roman"/>
                <w:szCs w:val="22"/>
              </w:rPr>
              <w:t>Kế thừa Thông tư số 05/2020/TT-BTP</w:t>
            </w:r>
          </w:p>
          <w:p w14:paraId="7CC184D3" w14:textId="7FD8AECF" w:rsidR="00841897" w:rsidRDefault="00841897" w:rsidP="00B710E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Nghiên cứu thêm trường hợp GCN không ghi thời hạn thì có thu hồi hay không?</w:t>
            </w:r>
          </w:p>
          <w:p w14:paraId="2B527411" w14:textId="37D72055" w:rsidR="00841897" w:rsidRPr="00841897" w:rsidRDefault="00841897" w:rsidP="00B710E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CSDL sẽ thiết kế theo hướng GCN đã được sử dụng hay chưa, đúng thời hạn quy định 05 năm hay không.</w:t>
            </w:r>
          </w:p>
          <w:p w14:paraId="0A629A77"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F936A5" w:rsidRPr="00672441" w14:paraId="3B83987F" w14:textId="77777777" w:rsidTr="003B4B6D">
        <w:tc>
          <w:tcPr>
            <w:tcW w:w="5217" w:type="dxa"/>
          </w:tcPr>
          <w:p w14:paraId="57FF12BE" w14:textId="77777777" w:rsidR="00F936A5" w:rsidRPr="00FD77C5" w:rsidRDefault="00F936A5" w:rsidP="00FD77C5">
            <w:pPr>
              <w:shd w:val="clear" w:color="auto" w:fill="FFFFFF"/>
              <w:spacing w:before="60" w:after="60" w:line="240" w:lineRule="atLeast"/>
              <w:ind w:firstLine="284"/>
              <w:jc w:val="both"/>
              <w:rPr>
                <w:b/>
                <w:bCs/>
                <w:color w:val="000000"/>
                <w:szCs w:val="22"/>
              </w:rPr>
            </w:pPr>
          </w:p>
        </w:tc>
        <w:tc>
          <w:tcPr>
            <w:tcW w:w="6095" w:type="dxa"/>
          </w:tcPr>
          <w:p w14:paraId="6F7EE1E1" w14:textId="77777777" w:rsidR="00B710E9" w:rsidRPr="00FF4341" w:rsidRDefault="00B710E9" w:rsidP="00B710E9">
            <w:pPr>
              <w:spacing w:before="120" w:after="120" w:line="240" w:lineRule="atLeast"/>
              <w:ind w:firstLine="567"/>
              <w:jc w:val="center"/>
              <w:rPr>
                <w:rFonts w:ascii="Times New Roman" w:hAnsi="Times New Roman"/>
                <w:b/>
                <w:color w:val="000000"/>
                <w:spacing w:val="-2"/>
                <w:szCs w:val="22"/>
                <w:lang w:val="en-US"/>
              </w:rPr>
            </w:pPr>
            <w:r w:rsidRPr="00FF4341">
              <w:rPr>
                <w:rFonts w:ascii="Times New Roman" w:hAnsi="Times New Roman"/>
                <w:b/>
                <w:color w:val="000000"/>
                <w:spacing w:val="-2"/>
                <w:szCs w:val="22"/>
              </w:rPr>
              <w:t>Chương III</w:t>
            </w:r>
          </w:p>
          <w:p w14:paraId="7FCFD624" w14:textId="4E8A1ACF" w:rsidR="00B710E9" w:rsidRPr="00FF4341" w:rsidRDefault="00A21C27" w:rsidP="00A21C27">
            <w:pPr>
              <w:spacing w:before="120" w:after="120" w:line="240" w:lineRule="atLeast"/>
              <w:ind w:firstLine="567"/>
              <w:jc w:val="center"/>
              <w:rPr>
                <w:rFonts w:ascii="Times New Roman" w:hAnsi="Times New Roman"/>
                <w:b/>
                <w:color w:val="000000"/>
                <w:spacing w:val="-2"/>
                <w:szCs w:val="22"/>
                <w:lang w:val="en-US"/>
              </w:rPr>
            </w:pPr>
            <w:r w:rsidRPr="00FF4341">
              <w:rPr>
                <w:rFonts w:ascii="Times New Roman" w:hAnsi="Times New Roman"/>
                <w:b/>
                <w:color w:val="000000"/>
                <w:spacing w:val="-2"/>
                <w:szCs w:val="22"/>
                <w:lang w:val="en-US"/>
              </w:rPr>
              <w:t xml:space="preserve">BỔ NHIỆM THỪA HÀNH VIÊN, TRANG PHỤC THỪA HÀNH VIÊN, </w:t>
            </w:r>
            <w:r w:rsidR="003305C9">
              <w:rPr>
                <w:rFonts w:ascii="Times New Roman" w:hAnsi="Times New Roman"/>
                <w:b/>
                <w:color w:val="000000"/>
                <w:spacing w:val="-2"/>
                <w:szCs w:val="22"/>
                <w:lang w:val="en-US"/>
              </w:rPr>
              <w:t xml:space="preserve">TỔ CHỨC XÃ HỘI - NGHỀ NGHIỆP CỦA THỪA HÀNH VIÊN, </w:t>
            </w:r>
            <w:r w:rsidRPr="00FF4341">
              <w:rPr>
                <w:rFonts w:ascii="Times New Roman" w:hAnsi="Times New Roman"/>
                <w:b/>
                <w:color w:val="000000"/>
                <w:spacing w:val="-2"/>
                <w:szCs w:val="22"/>
                <w:lang w:val="en-US"/>
              </w:rPr>
              <w:t>THỦ TỤC CHUYỂN HỒ SƠ CHO CƠ QUAN THI HÀNH ÁN DÂN SỰ</w:t>
            </w:r>
          </w:p>
          <w:p w14:paraId="63571172" w14:textId="77777777" w:rsidR="00B710E9" w:rsidRPr="00FF4341" w:rsidRDefault="00B710E9" w:rsidP="00B710E9">
            <w:pPr>
              <w:spacing w:before="120" w:after="120" w:line="240" w:lineRule="atLeast"/>
              <w:ind w:firstLine="567"/>
              <w:jc w:val="center"/>
              <w:rPr>
                <w:rFonts w:ascii="Times New Roman" w:hAnsi="Times New Roman"/>
                <w:b/>
                <w:i/>
                <w:color w:val="FF0000"/>
                <w:spacing w:val="-2"/>
                <w:szCs w:val="22"/>
                <w:lang w:val="en-US"/>
              </w:rPr>
            </w:pPr>
            <w:r w:rsidRPr="00FF4341">
              <w:rPr>
                <w:rFonts w:ascii="Times New Roman" w:hAnsi="Times New Roman"/>
                <w:b/>
                <w:i/>
                <w:color w:val="FF0000"/>
                <w:spacing w:val="-2"/>
                <w:szCs w:val="22"/>
                <w:lang w:val="en-US"/>
              </w:rPr>
              <w:t>Mục 1</w:t>
            </w:r>
          </w:p>
          <w:p w14:paraId="1E4531AF" w14:textId="77777777" w:rsidR="00B710E9" w:rsidRPr="00FF4341" w:rsidRDefault="00B710E9" w:rsidP="00B710E9">
            <w:pPr>
              <w:spacing w:before="120" w:after="120" w:line="240" w:lineRule="atLeast"/>
              <w:ind w:firstLine="567"/>
              <w:jc w:val="center"/>
              <w:rPr>
                <w:rFonts w:ascii="Times New Roman" w:hAnsi="Times New Roman"/>
                <w:b/>
                <w:i/>
                <w:color w:val="FF0000"/>
                <w:spacing w:val="-2"/>
                <w:szCs w:val="22"/>
                <w:lang w:val="en-US"/>
              </w:rPr>
            </w:pPr>
            <w:r w:rsidRPr="00FF4341">
              <w:rPr>
                <w:rFonts w:ascii="Times New Roman" w:hAnsi="Times New Roman"/>
                <w:b/>
                <w:i/>
                <w:color w:val="FF0000"/>
                <w:spacing w:val="-2"/>
                <w:szCs w:val="22"/>
                <w:lang w:val="en-US"/>
              </w:rPr>
              <w:t>BỔ NHIỆM THỪA HÀNH VIÊN</w:t>
            </w:r>
          </w:p>
          <w:p w14:paraId="74C12C8C" w14:textId="77777777" w:rsidR="00664480" w:rsidRPr="00664480" w:rsidRDefault="00664480" w:rsidP="00664480">
            <w:pPr>
              <w:spacing w:before="120" w:after="120" w:line="240" w:lineRule="atLeast"/>
              <w:ind w:firstLine="567"/>
              <w:jc w:val="both"/>
              <w:rPr>
                <w:rFonts w:ascii="Times New Roman" w:hAnsi="Times New Roman"/>
                <w:b/>
                <w:i/>
                <w:color w:val="FF0000"/>
                <w:spacing w:val="-2"/>
                <w:szCs w:val="22"/>
                <w:lang w:val="en-US"/>
              </w:rPr>
            </w:pPr>
            <w:r w:rsidRPr="00664480">
              <w:rPr>
                <w:rFonts w:ascii="Times New Roman" w:hAnsi="Times New Roman"/>
                <w:b/>
                <w:i/>
                <w:color w:val="FF0000"/>
                <w:spacing w:val="-2"/>
                <w:szCs w:val="22"/>
                <w:lang w:val="en-US"/>
              </w:rPr>
              <w:t>Điều 26. Văn bản đề nghị bổ nhiệm Thừa hành viên</w:t>
            </w:r>
          </w:p>
          <w:p w14:paraId="706E2ADC" w14:textId="1EBCD364" w:rsidR="00F936A5" w:rsidRPr="00FF4341" w:rsidRDefault="00664480" w:rsidP="00664480">
            <w:pPr>
              <w:spacing w:beforeLines="60" w:before="144" w:afterLines="60" w:after="144" w:line="340" w:lineRule="exac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 xml:space="preserve">Văn bản đề nghị bổ nhiệm Thừa hành viên quy định tại </w:t>
            </w:r>
            <w:r w:rsidRPr="00664480">
              <w:rPr>
                <w:rFonts w:ascii="Times New Roman" w:hAnsi="Times New Roman"/>
                <w:i/>
                <w:color w:val="FF0000"/>
                <w:spacing w:val="-2"/>
                <w:szCs w:val="22"/>
                <w:highlight w:val="yellow"/>
                <w:lang w:val="en-US"/>
              </w:rPr>
              <w:t>điểm a khoản 1 Điều 8 Nghị định số …/2026/NĐ-CP</w:t>
            </w:r>
            <w:r w:rsidRPr="00664480">
              <w:rPr>
                <w:rFonts w:ascii="Times New Roman" w:hAnsi="Times New Roman"/>
                <w:i/>
                <w:color w:val="FF0000"/>
                <w:spacing w:val="-2"/>
                <w:szCs w:val="22"/>
                <w:lang w:val="en-US"/>
              </w:rPr>
              <w:t xml:space="preserve"> được lập theo Mẫu số … ban hành kèm theo Thông tư này.</w:t>
            </w:r>
          </w:p>
        </w:tc>
        <w:tc>
          <w:tcPr>
            <w:tcW w:w="4395" w:type="dxa"/>
          </w:tcPr>
          <w:p w14:paraId="4D6F224C" w14:textId="77777777" w:rsidR="00F936A5" w:rsidRPr="00B710E9" w:rsidRDefault="00B710E9"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Quy định mới để phù hợp với quy định tại dự thảo Nghị định của Chính phủ giao Bộ trưởng Bộ tư pháp quy định chi tiết</w:t>
            </w:r>
          </w:p>
        </w:tc>
      </w:tr>
      <w:tr w:rsidR="00F936A5" w:rsidRPr="00672441" w14:paraId="1FE6E4B4" w14:textId="77777777" w:rsidTr="003B4B6D">
        <w:tc>
          <w:tcPr>
            <w:tcW w:w="5217" w:type="dxa"/>
          </w:tcPr>
          <w:p w14:paraId="427E26A4" w14:textId="77777777" w:rsidR="00F936A5" w:rsidRPr="00FD77C5" w:rsidRDefault="00F936A5" w:rsidP="00FD77C5">
            <w:pPr>
              <w:shd w:val="clear" w:color="auto" w:fill="FFFFFF"/>
              <w:spacing w:before="60" w:after="60" w:line="240" w:lineRule="atLeast"/>
              <w:ind w:firstLine="284"/>
              <w:jc w:val="both"/>
              <w:rPr>
                <w:b/>
                <w:bCs/>
                <w:color w:val="000000"/>
                <w:szCs w:val="22"/>
              </w:rPr>
            </w:pPr>
          </w:p>
        </w:tc>
        <w:tc>
          <w:tcPr>
            <w:tcW w:w="6095" w:type="dxa"/>
          </w:tcPr>
          <w:p w14:paraId="54980C06" w14:textId="77777777" w:rsidR="00664480" w:rsidRPr="00664480" w:rsidRDefault="00664480" w:rsidP="00664480">
            <w:pPr>
              <w:spacing w:before="120" w:after="120" w:line="240" w:lineRule="atLeast"/>
              <w:ind w:firstLine="567"/>
              <w:jc w:val="both"/>
              <w:rPr>
                <w:rFonts w:ascii="Times New Roman" w:hAnsi="Times New Roman"/>
                <w:b/>
                <w:i/>
                <w:color w:val="FF0000"/>
                <w:spacing w:val="-2"/>
                <w:szCs w:val="22"/>
                <w:lang w:val="en-US"/>
              </w:rPr>
            </w:pPr>
            <w:r w:rsidRPr="00664480">
              <w:rPr>
                <w:rFonts w:ascii="Times New Roman" w:hAnsi="Times New Roman"/>
                <w:b/>
                <w:i/>
                <w:color w:val="FF0000"/>
                <w:spacing w:val="-2"/>
                <w:szCs w:val="22"/>
                <w:lang w:val="en-US"/>
              </w:rPr>
              <w:t>Điều 27. Giấy tờ chứng minh thời gian công tác pháp luật</w:t>
            </w:r>
          </w:p>
          <w:p w14:paraId="68122F46" w14:textId="77777777" w:rsidR="00664480" w:rsidRPr="00664480" w:rsidRDefault="00664480" w:rsidP="00664480">
            <w:pPr>
              <w:spacing w:before="120" w:after="120" w:line="240" w:lineRule="atLeas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1. Giấy tờ chứng minh thời gian công tác pháp luật quy định tại điểm b khoản 1 Điều 9 Nghị định gồm một trong các loại giấy tờ sau:</w:t>
            </w:r>
          </w:p>
          <w:p w14:paraId="1CAC7C41" w14:textId="77777777" w:rsidR="00664480" w:rsidRPr="00664480" w:rsidRDefault="00664480" w:rsidP="00664480">
            <w:pPr>
              <w:spacing w:before="120" w:after="120" w:line="240" w:lineRule="atLeast"/>
              <w:ind w:firstLine="567"/>
              <w:jc w:val="both"/>
              <w:rPr>
                <w:rFonts w:ascii="Times New Roman" w:hAnsi="Times New Roman"/>
                <w:i/>
                <w:color w:val="FF0000"/>
                <w:szCs w:val="22"/>
                <w:lang w:val="en-US"/>
              </w:rPr>
            </w:pPr>
            <w:r w:rsidRPr="00664480">
              <w:rPr>
                <w:rFonts w:ascii="Times New Roman" w:hAnsi="Times New Roman"/>
                <w:i/>
                <w:color w:val="FF0000"/>
                <w:szCs w:val="22"/>
                <w:lang w:val="en-US"/>
              </w:rPr>
              <w:t xml:space="preserve">a) Quyết định tuyển dụng, bổ nhiệm, hợp đồng làm việc hoặc hợp đồng lao động; </w:t>
            </w:r>
          </w:p>
          <w:p w14:paraId="20278BB4" w14:textId="77777777" w:rsidR="00664480" w:rsidRPr="00664480" w:rsidRDefault="00664480" w:rsidP="00664480">
            <w:pPr>
              <w:spacing w:before="120" w:after="120" w:line="240" w:lineRule="atLeas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b) Văn bản xác nhận của cơ quan, tổ chức nơi người đề nghị đã công tác, trong đó ghi rõ vị trí việc làm, thời gian công tác và nội dung công việc có liên quan đến pháp luật;</w:t>
            </w:r>
          </w:p>
          <w:p w14:paraId="282733CF" w14:textId="77777777" w:rsidR="00664480" w:rsidRPr="00664480" w:rsidRDefault="00664480" w:rsidP="00664480">
            <w:pPr>
              <w:spacing w:before="120" w:after="120" w:line="240" w:lineRule="atLeas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 xml:space="preserve">c) Sổ bảo hiểm xã hội hoặc </w:t>
            </w:r>
            <w:r w:rsidRPr="00664480">
              <w:rPr>
                <w:rFonts w:ascii="Times New Roman" w:hAnsi="Times New Roman"/>
                <w:i/>
                <w:color w:val="FF0000"/>
                <w:spacing w:val="-2"/>
                <w:szCs w:val="22"/>
                <w:highlight w:val="yellow"/>
                <w:lang w:val="en-US"/>
              </w:rPr>
              <w:t>bản sao kê thanh toán tiền lương của ngân hàng nơi người đề nghị bổ nhiệm mở tài khoản nhận lương</w:t>
            </w:r>
            <w:r w:rsidRPr="00664480">
              <w:rPr>
                <w:rFonts w:ascii="Times New Roman" w:hAnsi="Times New Roman"/>
                <w:i/>
                <w:color w:val="FF0000"/>
                <w:spacing w:val="-2"/>
                <w:szCs w:val="22"/>
                <w:lang w:val="en-US"/>
              </w:rPr>
              <w:t>;</w:t>
            </w:r>
          </w:p>
          <w:p w14:paraId="02FB679E" w14:textId="77777777" w:rsidR="00664480" w:rsidRPr="00664480" w:rsidRDefault="00664480" w:rsidP="00664480">
            <w:pPr>
              <w:spacing w:before="120" w:after="120" w:line="240" w:lineRule="atLeas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d) Các giấy tờ hợp pháp khác chứng minh thời gian công tác pháp luật theo quy định.</w:t>
            </w:r>
          </w:p>
          <w:p w14:paraId="1D71EBEA" w14:textId="26C9BC6F" w:rsidR="00F936A5" w:rsidRPr="00FF4341" w:rsidRDefault="00664480" w:rsidP="00664480">
            <w:pPr>
              <w:spacing w:beforeLines="60" w:before="144" w:afterLines="60" w:after="144" w:line="340" w:lineRule="exac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2. Trường hợp nộp bản sao điện tử, giấy tờ phải được số hóa từ bản chính hợp lệ theo quy định của pháp luật về giao dịch điện tử và thủ tục hành chính.</w:t>
            </w:r>
          </w:p>
        </w:tc>
        <w:tc>
          <w:tcPr>
            <w:tcW w:w="4395" w:type="dxa"/>
          </w:tcPr>
          <w:p w14:paraId="49679EBF" w14:textId="77777777" w:rsidR="00F936A5" w:rsidRDefault="00B710E9"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Quy định mới để phù hợp với quy định tại dự thảo Nghị định của Chính phủ giao Bộ trưởng Bộ tư pháp quy định chi tiết</w:t>
            </w:r>
          </w:p>
          <w:p w14:paraId="4AE2D902" w14:textId="77777777" w:rsidR="009442D6" w:rsidRDefault="009442D6"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Xem xét lại điểm c khoản 1 cho phù hợp với thực tiễn theo ý kiến của TV TST</w:t>
            </w:r>
          </w:p>
          <w:p w14:paraId="36741F70" w14:textId="4878FEB3" w:rsidR="002C1A83" w:rsidRPr="00D93998" w:rsidRDefault="002C1A83" w:rsidP="00C46D39">
            <w:pPr>
              <w:shd w:val="clear" w:color="auto" w:fill="FFFFFF"/>
              <w:spacing w:before="60" w:after="60" w:line="240" w:lineRule="atLeast"/>
              <w:ind w:firstLine="284"/>
              <w:jc w:val="both"/>
              <w:rPr>
                <w:rFonts w:ascii="Times New Roman" w:hAnsi="Times New Roman"/>
                <w:szCs w:val="22"/>
              </w:rPr>
            </w:pPr>
            <w:r>
              <w:rPr>
                <w:rFonts w:ascii="Times New Roman" w:hAnsi="Times New Roman"/>
                <w:szCs w:val="22"/>
                <w:lang w:val="en-US"/>
              </w:rPr>
              <w:t>- bỏ chữ hoặc bản sao tại khoản 2 (theo QĐ tại NĐ 45/2020, NĐ 23/2025)</w:t>
            </w:r>
          </w:p>
        </w:tc>
      </w:tr>
      <w:tr w:rsidR="00F936A5" w:rsidRPr="00672441" w14:paraId="0D95F379" w14:textId="77777777" w:rsidTr="003B4B6D">
        <w:tc>
          <w:tcPr>
            <w:tcW w:w="5217" w:type="dxa"/>
          </w:tcPr>
          <w:p w14:paraId="77E09F22" w14:textId="77777777" w:rsidR="00F936A5" w:rsidRPr="00FD77C5" w:rsidRDefault="00F936A5" w:rsidP="00FD77C5">
            <w:pPr>
              <w:shd w:val="clear" w:color="auto" w:fill="FFFFFF"/>
              <w:spacing w:before="60" w:after="60" w:line="240" w:lineRule="atLeast"/>
              <w:ind w:firstLine="284"/>
              <w:jc w:val="both"/>
              <w:rPr>
                <w:b/>
                <w:bCs/>
                <w:color w:val="000000"/>
                <w:szCs w:val="22"/>
              </w:rPr>
            </w:pPr>
          </w:p>
        </w:tc>
        <w:tc>
          <w:tcPr>
            <w:tcW w:w="6095" w:type="dxa"/>
          </w:tcPr>
          <w:p w14:paraId="0B38DB80" w14:textId="77777777" w:rsidR="00664480" w:rsidRPr="00664480" w:rsidRDefault="00664480" w:rsidP="00664480">
            <w:pPr>
              <w:spacing w:before="120" w:after="120" w:line="240" w:lineRule="atLeast"/>
              <w:ind w:firstLine="567"/>
              <w:jc w:val="both"/>
              <w:rPr>
                <w:rFonts w:ascii="Times New Roman" w:hAnsi="Times New Roman"/>
                <w:b/>
                <w:i/>
                <w:color w:val="FF0000"/>
                <w:spacing w:val="-2"/>
                <w:szCs w:val="22"/>
                <w:lang w:val="en-US"/>
              </w:rPr>
            </w:pPr>
            <w:r w:rsidRPr="00664480">
              <w:rPr>
                <w:rFonts w:ascii="Times New Roman" w:hAnsi="Times New Roman"/>
                <w:b/>
                <w:i/>
                <w:color w:val="FF0000"/>
                <w:spacing w:val="-2"/>
                <w:szCs w:val="22"/>
                <w:lang w:val="en-US"/>
              </w:rPr>
              <w:t>Điều 28. Xác minh tiêu chuẩn, điều kiện bổ nhiệm</w:t>
            </w:r>
          </w:p>
          <w:p w14:paraId="1F497C5E" w14:textId="77777777" w:rsidR="00664480" w:rsidRPr="00664480" w:rsidRDefault="00664480" w:rsidP="00664480">
            <w:pPr>
              <w:spacing w:before="120" w:after="120" w:line="240" w:lineRule="atLeas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 xml:space="preserve">Việc xác minh tiêu chuẩn bổ nhiệm theo quy định tại </w:t>
            </w:r>
            <w:r w:rsidRPr="00664480">
              <w:rPr>
                <w:rFonts w:ascii="Times New Roman" w:hAnsi="Times New Roman"/>
                <w:i/>
                <w:color w:val="FF0000"/>
                <w:spacing w:val="-2"/>
                <w:szCs w:val="22"/>
                <w:highlight w:val="yellow"/>
                <w:lang w:val="en-US"/>
              </w:rPr>
              <w:t>khoản 3 Điều … Nghị định số …/2026/NĐ-CP</w:t>
            </w:r>
            <w:r w:rsidRPr="00664480">
              <w:rPr>
                <w:rFonts w:ascii="Times New Roman" w:hAnsi="Times New Roman"/>
                <w:i/>
                <w:color w:val="FF0000"/>
                <w:spacing w:val="-2"/>
                <w:szCs w:val="22"/>
                <w:lang w:val="en-US"/>
              </w:rPr>
              <w:t xml:space="preserve"> được thực hiện trong các trường hợp:</w:t>
            </w:r>
          </w:p>
          <w:p w14:paraId="6134E4D5" w14:textId="77777777" w:rsidR="00664480" w:rsidRPr="00664480" w:rsidRDefault="00664480" w:rsidP="00664480">
            <w:pPr>
              <w:spacing w:before="120" w:after="120" w:line="240" w:lineRule="atLeas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1. Có nghi vấn về tính chính xác của thông tin trong hồ sơ;</w:t>
            </w:r>
          </w:p>
          <w:p w14:paraId="453BB28B" w14:textId="77777777" w:rsidR="00664480" w:rsidRPr="00664480" w:rsidRDefault="00664480" w:rsidP="00664480">
            <w:pPr>
              <w:spacing w:before="120" w:after="120" w:line="240" w:lineRule="atLeast"/>
              <w:ind w:firstLine="567"/>
              <w:jc w:val="both"/>
              <w:rPr>
                <w:rFonts w:ascii="Times New Roman" w:hAnsi="Times New Roman"/>
                <w:i/>
                <w:color w:val="FF0000"/>
                <w:spacing w:val="-2"/>
                <w:szCs w:val="22"/>
                <w:lang w:val="en-US"/>
              </w:rPr>
            </w:pPr>
            <w:r w:rsidRPr="00664480">
              <w:rPr>
                <w:rFonts w:ascii="Times New Roman" w:hAnsi="Times New Roman"/>
                <w:i/>
                <w:color w:val="FF0000"/>
                <w:spacing w:val="-2"/>
                <w:szCs w:val="22"/>
                <w:lang w:val="en-US"/>
              </w:rPr>
              <w:t>2. Có phản ánh, kiến nghị liên quan đến tiêu chuẩn, điều kiện bổ nhiệm của người đề nghị;</w:t>
            </w:r>
          </w:p>
          <w:p w14:paraId="72173B57" w14:textId="337E00E3" w:rsidR="00F936A5" w:rsidRPr="00033020" w:rsidRDefault="00664480" w:rsidP="00664480">
            <w:pPr>
              <w:spacing w:beforeLines="60" w:before="144" w:afterLines="60" w:after="144" w:line="340" w:lineRule="exact"/>
              <w:ind w:firstLine="567"/>
              <w:jc w:val="both"/>
              <w:rPr>
                <w:rFonts w:ascii="Times New Roman Italic" w:hAnsi="Times New Roman Italic"/>
                <w:i/>
                <w:color w:val="FF0000"/>
                <w:spacing w:val="-8"/>
                <w:szCs w:val="22"/>
                <w:lang w:val="en-US"/>
              </w:rPr>
            </w:pPr>
            <w:r w:rsidRPr="00033020">
              <w:rPr>
                <w:rFonts w:ascii="Times New Roman Italic" w:hAnsi="Times New Roman Italic"/>
                <w:i/>
                <w:color w:val="FF0000"/>
                <w:spacing w:val="-8"/>
                <w:szCs w:val="22"/>
                <w:lang w:val="en-US"/>
              </w:rPr>
              <w:t>3. Các trường hợp cần thiết khác theo yêu cầu quản lý nhà nước.</w:t>
            </w:r>
          </w:p>
        </w:tc>
        <w:tc>
          <w:tcPr>
            <w:tcW w:w="4395" w:type="dxa"/>
          </w:tcPr>
          <w:p w14:paraId="004C639B" w14:textId="77777777" w:rsidR="00F936A5" w:rsidRPr="00D93998" w:rsidRDefault="00B710E9" w:rsidP="00C46D39">
            <w:pPr>
              <w:shd w:val="clear" w:color="auto" w:fill="FFFFFF"/>
              <w:spacing w:before="60" w:after="60" w:line="240" w:lineRule="atLeast"/>
              <w:ind w:firstLine="284"/>
              <w:jc w:val="both"/>
              <w:rPr>
                <w:rFonts w:ascii="Times New Roman" w:hAnsi="Times New Roman"/>
                <w:szCs w:val="22"/>
              </w:rPr>
            </w:pPr>
            <w:r>
              <w:rPr>
                <w:rFonts w:ascii="Times New Roman" w:hAnsi="Times New Roman"/>
                <w:szCs w:val="22"/>
                <w:lang w:val="en-US"/>
              </w:rPr>
              <w:t>Quy định mới để phù hợp với quy định tại dự thảo Nghị định của Chính phủ giao Bộ trưởng Bộ tư pháp quy định chi tiết</w:t>
            </w:r>
          </w:p>
        </w:tc>
      </w:tr>
      <w:tr w:rsidR="003961C4" w:rsidRPr="00672441" w14:paraId="686DF76D" w14:textId="77777777" w:rsidTr="003B4B6D">
        <w:tc>
          <w:tcPr>
            <w:tcW w:w="5217" w:type="dxa"/>
          </w:tcPr>
          <w:p w14:paraId="7F9FA566" w14:textId="77777777" w:rsidR="00FD77C5" w:rsidRPr="00FD77C5" w:rsidRDefault="00FD77C5" w:rsidP="00FD77C5">
            <w:pPr>
              <w:shd w:val="clear" w:color="auto" w:fill="FFFFFF"/>
              <w:spacing w:before="60" w:after="60" w:line="240" w:lineRule="atLeast"/>
              <w:ind w:firstLine="284"/>
              <w:jc w:val="both"/>
              <w:rPr>
                <w:rFonts w:ascii="Times New Roman" w:hAnsi="Times New Roman"/>
                <w:b/>
                <w:bCs/>
                <w:color w:val="000000"/>
                <w:szCs w:val="22"/>
              </w:rPr>
            </w:pPr>
            <w:r w:rsidRPr="00FD77C5">
              <w:rPr>
                <w:rFonts w:ascii="Times New Roman" w:hAnsi="Times New Roman"/>
                <w:b/>
                <w:bCs/>
                <w:color w:val="000000"/>
                <w:szCs w:val="22"/>
              </w:rPr>
              <w:t>Điều 26. Quy định chung về trang phục Thừa phát lại</w:t>
            </w:r>
          </w:p>
          <w:p w14:paraId="2A992581"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1. Trang phục Thừa phát lại bao gồm: Trang phục thu đông, trang phục xuân hè, mũ mềm, biển tên, biểu tượng, cà vạt, thắt lưng, giày, tất chân.</w:t>
            </w:r>
          </w:p>
          <w:p w14:paraId="50408B9F"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lastRenderedPageBreak/>
              <w:t>Chi tiết mẫu trang phục Thừa phát lại được thể hiện bằng hình ảnh tại Phụ lục IV ban hành kèm theo Thông tư này.</w:t>
            </w:r>
          </w:p>
          <w:p w14:paraId="573930B9" w14:textId="77777777" w:rsidR="003961C4" w:rsidRPr="007A589A" w:rsidRDefault="00FD77C5" w:rsidP="00FD77C5">
            <w:pPr>
              <w:shd w:val="clear" w:color="auto" w:fill="FFFFFF"/>
              <w:spacing w:before="60" w:after="60" w:line="240" w:lineRule="atLeast"/>
              <w:ind w:firstLine="284"/>
              <w:jc w:val="both"/>
              <w:rPr>
                <w:b/>
                <w:bCs/>
                <w:color w:val="000000"/>
                <w:szCs w:val="22"/>
              </w:rPr>
            </w:pPr>
            <w:r w:rsidRPr="00FD77C5">
              <w:rPr>
                <w:rFonts w:ascii="Times New Roman" w:hAnsi="Times New Roman"/>
                <w:bCs/>
                <w:color w:val="000000"/>
                <w:szCs w:val="22"/>
              </w:rPr>
              <w:t>2. Chất liệu trang phục Thừa phát lại phải bảo đảm thẩm mỹ, sang trọng.</w:t>
            </w:r>
          </w:p>
        </w:tc>
        <w:tc>
          <w:tcPr>
            <w:tcW w:w="6095" w:type="dxa"/>
          </w:tcPr>
          <w:p w14:paraId="480EFA81" w14:textId="43AAD103" w:rsidR="00AC7B8E" w:rsidRPr="00FF4341" w:rsidRDefault="00AC7B8E" w:rsidP="00AC7B8E">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lastRenderedPageBreak/>
              <w:t xml:space="preserve">Mục </w:t>
            </w:r>
            <w:r w:rsidR="00A21C27" w:rsidRPr="00FF4341">
              <w:rPr>
                <w:rFonts w:ascii="Times New Roman" w:hAnsi="Times New Roman"/>
                <w:b/>
                <w:color w:val="000000"/>
                <w:szCs w:val="22"/>
                <w:lang w:val="en-US"/>
              </w:rPr>
              <w:t>2</w:t>
            </w:r>
          </w:p>
          <w:p w14:paraId="01AD03C7" w14:textId="77777777" w:rsidR="00AC7B8E" w:rsidRPr="00FF4341" w:rsidRDefault="00AC7B8E" w:rsidP="00AC7B8E">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TRANG PHỤC THỪA HÀNH VIÊN</w:t>
            </w:r>
          </w:p>
          <w:p w14:paraId="043329D4" w14:textId="77777777" w:rsidR="00664480" w:rsidRPr="00033020" w:rsidRDefault="00664480" w:rsidP="00664480">
            <w:pPr>
              <w:widowControl w:val="0"/>
              <w:spacing w:before="120" w:after="120" w:line="240" w:lineRule="atLeast"/>
              <w:ind w:firstLine="720"/>
              <w:jc w:val="both"/>
              <w:rPr>
                <w:rFonts w:ascii="Times New Roman Bold" w:eastAsia="Calibri" w:hAnsi="Times New Roman Bold"/>
                <w:b/>
                <w:spacing w:val="-4"/>
                <w:szCs w:val="22"/>
                <w:lang w:val="en-US"/>
              </w:rPr>
            </w:pPr>
            <w:bookmarkStart w:id="4" w:name="dieu_4"/>
            <w:r w:rsidRPr="00033020">
              <w:rPr>
                <w:rFonts w:ascii="Times New Roman Bold" w:eastAsia="Calibri" w:hAnsi="Times New Roman Bold"/>
                <w:b/>
                <w:spacing w:val="-4"/>
                <w:szCs w:val="22"/>
                <w:lang w:val="en-US"/>
              </w:rPr>
              <w:t>Điều 29. Quy định chung về trang phục</w:t>
            </w:r>
            <w:bookmarkEnd w:id="4"/>
            <w:r w:rsidRPr="00033020">
              <w:rPr>
                <w:rFonts w:ascii="Times New Roman Bold" w:eastAsia="Calibri" w:hAnsi="Times New Roman Bold"/>
                <w:b/>
                <w:spacing w:val="-4"/>
                <w:szCs w:val="22"/>
                <w:lang w:val="en-US"/>
              </w:rPr>
              <w:t xml:space="preserve"> Thừa hành viên</w:t>
            </w:r>
          </w:p>
          <w:p w14:paraId="39D84D4F" w14:textId="77777777" w:rsidR="00664480" w:rsidRPr="00664480" w:rsidRDefault="00664480" w:rsidP="00033020">
            <w:pPr>
              <w:widowControl w:val="0"/>
              <w:spacing w:before="120" w:after="120" w:line="240" w:lineRule="atLeast"/>
              <w:ind w:firstLine="720"/>
              <w:jc w:val="both"/>
              <w:rPr>
                <w:rFonts w:ascii="Times New Roman" w:eastAsia="Calibri" w:hAnsi="Times New Roman"/>
                <w:i/>
                <w:iCs/>
                <w:color w:val="EE0000"/>
                <w:szCs w:val="22"/>
                <w:lang w:val="en-US"/>
              </w:rPr>
            </w:pPr>
            <w:r w:rsidRPr="00664480">
              <w:rPr>
                <w:rFonts w:ascii="Times New Roman" w:eastAsia="Calibri" w:hAnsi="Times New Roman"/>
                <w:szCs w:val="22"/>
                <w:lang w:val="en-US"/>
              </w:rPr>
              <w:t xml:space="preserve">1. </w:t>
            </w:r>
            <w:r w:rsidRPr="00664480">
              <w:rPr>
                <w:rFonts w:ascii="Times New Roman" w:eastAsia="Calibri" w:hAnsi="Times New Roman"/>
                <w:i/>
                <w:iCs/>
                <w:color w:val="EE0000"/>
                <w:szCs w:val="22"/>
                <w:lang w:val="en-US"/>
              </w:rPr>
              <w:t xml:space="preserve">Thừa hành viên bắt buộc phải mặc trang phục thừa </w:t>
            </w:r>
            <w:r w:rsidRPr="00664480">
              <w:rPr>
                <w:rFonts w:ascii="Times New Roman" w:eastAsia="Calibri" w:hAnsi="Times New Roman"/>
                <w:i/>
                <w:iCs/>
                <w:color w:val="EE0000"/>
                <w:szCs w:val="22"/>
                <w:lang w:val="en-US"/>
              </w:rPr>
              <w:lastRenderedPageBreak/>
              <w:t>hành viên khi thực hiện nhiệm vụ tổ chức thi hành án; các trường hợp thực hiện nhiệm vụ khác do Thừa hành viên tự quyết định.</w:t>
            </w:r>
          </w:p>
          <w:p w14:paraId="3A1AAF60" w14:textId="77777777" w:rsidR="00664480" w:rsidRPr="00664480" w:rsidRDefault="00664480" w:rsidP="0003302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2.</w:t>
            </w:r>
            <w:r w:rsidRPr="00664480">
              <w:rPr>
                <w:rFonts w:ascii="Times New Roman" w:eastAsia="Calibri" w:hAnsi="Times New Roman"/>
                <w:i/>
                <w:iCs/>
                <w:szCs w:val="22"/>
                <w:lang w:val="en-US"/>
              </w:rPr>
              <w:t xml:space="preserve"> </w:t>
            </w:r>
            <w:r w:rsidRPr="00664480">
              <w:rPr>
                <w:rFonts w:ascii="Times New Roman" w:eastAsia="Calibri" w:hAnsi="Times New Roman"/>
                <w:szCs w:val="22"/>
                <w:lang w:val="en-US"/>
              </w:rPr>
              <w:t>Trang phục Thừa hành viên bao gồm: Trang phục thu đông, trang phục xuân hè, mũ mềm, biển tên, biểu tượng, cà vạt, thắt lưng, giày, tất chân.</w:t>
            </w:r>
          </w:p>
          <w:p w14:paraId="2CC6BEB5" w14:textId="77777777" w:rsidR="00664480" w:rsidRPr="00664480" w:rsidRDefault="00664480" w:rsidP="00033020">
            <w:pPr>
              <w:widowControl w:val="0"/>
              <w:spacing w:before="120" w:after="120"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Chi tiết mẫu trang phục Thừa hành viên được thể hiện bằng hình ảnh tại </w:t>
            </w:r>
            <w:r w:rsidRPr="00664480">
              <w:rPr>
                <w:rFonts w:ascii="Times New Roman" w:eastAsia="Calibri" w:hAnsi="Times New Roman"/>
                <w:szCs w:val="22"/>
                <w:highlight w:val="yellow"/>
                <w:lang w:val="en-US"/>
              </w:rPr>
              <w:t>Phụ lục … ban hành kèm theo Thông tư</w:t>
            </w:r>
            <w:r w:rsidRPr="00664480">
              <w:rPr>
                <w:rFonts w:ascii="Times New Roman" w:eastAsia="Calibri" w:hAnsi="Times New Roman"/>
                <w:szCs w:val="22"/>
                <w:lang w:val="en-US"/>
              </w:rPr>
              <w:t xml:space="preserve"> này.</w:t>
            </w:r>
          </w:p>
          <w:p w14:paraId="5F8EEE82" w14:textId="77777777" w:rsidR="00664480" w:rsidRPr="00664480" w:rsidRDefault="00664480" w:rsidP="00033020">
            <w:pPr>
              <w:widowControl w:val="0"/>
              <w:spacing w:before="120" w:after="120" w:line="240" w:lineRule="atLeast"/>
              <w:ind w:firstLine="720"/>
              <w:jc w:val="both"/>
              <w:rPr>
                <w:rFonts w:ascii="Times New Roman" w:eastAsia="Calibri" w:hAnsi="Times New Roman"/>
                <w:i/>
                <w:color w:val="FF0000"/>
                <w:szCs w:val="22"/>
                <w:lang w:val="en-US"/>
              </w:rPr>
            </w:pPr>
            <w:r w:rsidRPr="00664480">
              <w:rPr>
                <w:rFonts w:ascii="Times New Roman" w:eastAsia="Calibri" w:hAnsi="Times New Roman"/>
                <w:i/>
                <w:color w:val="FF0000"/>
                <w:szCs w:val="22"/>
                <w:lang w:val="en-US"/>
              </w:rPr>
              <w:t>2. Thừa hành viên hành nghề tại các tỉnh, thành phố từ thành phố Huế trở ra phía Bắc trang bị đầy đủ các loại trang phục nêu tại khoản 1 Điều này.</w:t>
            </w:r>
          </w:p>
          <w:p w14:paraId="0960D961" w14:textId="77777777" w:rsidR="00664480" w:rsidRPr="00664480" w:rsidRDefault="00664480" w:rsidP="00033020">
            <w:pPr>
              <w:widowControl w:val="0"/>
              <w:spacing w:before="120" w:after="120" w:line="240" w:lineRule="atLeast"/>
              <w:ind w:firstLine="720"/>
              <w:jc w:val="both"/>
              <w:rPr>
                <w:rFonts w:ascii="Times New Roman" w:eastAsia="Calibri" w:hAnsi="Times New Roman"/>
                <w:i/>
                <w:color w:val="FF0000"/>
                <w:szCs w:val="22"/>
                <w:lang w:val="en-US"/>
              </w:rPr>
            </w:pPr>
            <w:r w:rsidRPr="00664480">
              <w:rPr>
                <w:rFonts w:ascii="Times New Roman" w:eastAsia="Calibri" w:hAnsi="Times New Roman"/>
                <w:i/>
                <w:color w:val="FF0000"/>
                <w:szCs w:val="22"/>
                <w:lang w:val="en-US"/>
              </w:rPr>
              <w:t>Thừa hành viên hành nghề tại các tỉnh, thành phố trực thuộc Trung ương từ Đà Nẵng trở vào phía Nam không bắt buộc phải trang bị trang phục thu đông. Việc trang bị và sử dụng trang phục thu đông tại các địa phương này do Văn phòng thi hành án dân sự quyết định dựa trên nhu cầu thực tế.</w:t>
            </w:r>
          </w:p>
          <w:p w14:paraId="27F7407E" w14:textId="45F78B57" w:rsidR="003961C4" w:rsidRPr="00FF4341" w:rsidRDefault="00664480" w:rsidP="00033020">
            <w:pPr>
              <w:widowControl w:val="0"/>
              <w:spacing w:line="240" w:lineRule="atLeast"/>
              <w:ind w:firstLine="720"/>
              <w:jc w:val="both"/>
              <w:rPr>
                <w:rFonts w:ascii="Times New Roman" w:eastAsia="Calibri" w:hAnsi="Times New Roman"/>
                <w:i/>
                <w:color w:val="FF0000"/>
                <w:szCs w:val="22"/>
                <w:lang w:val="en-US"/>
              </w:rPr>
            </w:pPr>
            <w:r w:rsidRPr="00664480">
              <w:rPr>
                <w:rFonts w:ascii="Times New Roman" w:eastAsia="Calibri" w:hAnsi="Times New Roman"/>
                <w:i/>
                <w:color w:val="FF0000"/>
                <w:szCs w:val="22"/>
                <w:lang w:val="en-US"/>
              </w:rPr>
              <w:t xml:space="preserve">3. Về chất liệu </w:t>
            </w:r>
            <w:r w:rsidRPr="00664480">
              <w:rPr>
                <w:rFonts w:ascii="Times New Roman" w:eastAsia="Calibri" w:hAnsi="Times New Roman"/>
                <w:i/>
                <w:color w:val="FF0000"/>
                <w:szCs w:val="22"/>
                <w:highlight w:val="yellow"/>
                <w:lang w:val="en-US"/>
              </w:rPr>
              <w:t>vải may trang phục</w:t>
            </w:r>
            <w:r w:rsidRPr="00664480">
              <w:rPr>
                <w:rFonts w:ascii="Times New Roman" w:eastAsia="Calibri" w:hAnsi="Times New Roman"/>
                <w:i/>
                <w:color w:val="FF0000"/>
                <w:szCs w:val="22"/>
                <w:lang w:val="en-US"/>
              </w:rPr>
              <w:t>: văn phòng thi hành án dân sự chủ động lựa chọn chất liệu vải phù hợp với đặc điểm khí hậu từng vùng miền, đảm bảo các tiêu chí: bền màu, ít nhăn, thấm hút mồ hôi tốt, hình thức sang trọng và giữ được phom dáng quy định.</w:t>
            </w:r>
          </w:p>
        </w:tc>
        <w:tc>
          <w:tcPr>
            <w:tcW w:w="4395" w:type="dxa"/>
          </w:tcPr>
          <w:p w14:paraId="5371E210" w14:textId="77777777" w:rsidR="003961C4" w:rsidRDefault="00AC7B8E" w:rsidP="00C46D39">
            <w:pPr>
              <w:shd w:val="clear" w:color="auto" w:fill="FFFFFF"/>
              <w:spacing w:before="60" w:after="60" w:line="240" w:lineRule="atLeast"/>
              <w:ind w:firstLine="284"/>
              <w:jc w:val="both"/>
              <w:rPr>
                <w:rFonts w:ascii="Times New Roman" w:hAnsi="Times New Roman"/>
                <w:szCs w:val="22"/>
                <w:lang w:val="en-US"/>
              </w:rPr>
            </w:pPr>
            <w:r w:rsidRPr="00AC7B8E">
              <w:rPr>
                <w:rFonts w:ascii="Times New Roman" w:hAnsi="Times New Roman"/>
                <w:szCs w:val="22"/>
              </w:rPr>
              <w:lastRenderedPageBreak/>
              <w:t>Phân vùng rõ rệt: Khu vực từ Đà Nẵng trở ra Bắc trang bị đầy đủ; từ Quảng Nam trở vào Nam không bắt buộc trang bị áo thu đông.</w:t>
            </w:r>
          </w:p>
          <w:p w14:paraId="52FA53CE" w14:textId="77777777" w:rsidR="00AC7B8E" w:rsidRPr="00AC7B8E" w:rsidRDefault="00AC7B8E" w:rsidP="00C46D39">
            <w:pPr>
              <w:shd w:val="clear" w:color="auto" w:fill="FFFFFF"/>
              <w:spacing w:before="60" w:after="60" w:line="240" w:lineRule="atLeast"/>
              <w:ind w:firstLine="284"/>
              <w:jc w:val="both"/>
              <w:rPr>
                <w:rFonts w:ascii="Times New Roman" w:hAnsi="Times New Roman"/>
                <w:szCs w:val="22"/>
                <w:lang w:val="en-US"/>
              </w:rPr>
            </w:pPr>
            <w:r w:rsidRPr="00AC7B8E">
              <w:rPr>
                <w:rFonts w:ascii="Times New Roman" w:hAnsi="Times New Roman"/>
                <w:szCs w:val="22"/>
                <w:lang w:val="en-US"/>
              </w:rPr>
              <w:t xml:space="preserve">Thay đổi dòng chữ trên biểu tượng từ "THỪA PHÁT LẠI" thành "THỪA HÀNH </w:t>
            </w:r>
            <w:r w:rsidRPr="00AC7B8E">
              <w:rPr>
                <w:rFonts w:ascii="Times New Roman" w:hAnsi="Times New Roman"/>
                <w:szCs w:val="22"/>
                <w:lang w:val="en-US"/>
              </w:rPr>
              <w:lastRenderedPageBreak/>
              <w:t>VIÊN"</w:t>
            </w:r>
          </w:p>
        </w:tc>
      </w:tr>
      <w:tr w:rsidR="003961C4" w:rsidRPr="00672441" w14:paraId="016EE7BE" w14:textId="77777777" w:rsidTr="003B4B6D">
        <w:tc>
          <w:tcPr>
            <w:tcW w:w="5217" w:type="dxa"/>
          </w:tcPr>
          <w:p w14:paraId="5DB9F886" w14:textId="77777777" w:rsidR="00FD77C5" w:rsidRPr="00FD77C5" w:rsidRDefault="00FD77C5" w:rsidP="00FD77C5">
            <w:pPr>
              <w:shd w:val="clear" w:color="auto" w:fill="FFFFFF"/>
              <w:spacing w:before="60" w:after="60" w:line="240" w:lineRule="atLeast"/>
              <w:ind w:firstLine="284"/>
              <w:jc w:val="both"/>
              <w:rPr>
                <w:rFonts w:ascii="Times New Roman" w:hAnsi="Times New Roman"/>
                <w:b/>
                <w:bCs/>
                <w:color w:val="000000"/>
                <w:szCs w:val="22"/>
              </w:rPr>
            </w:pPr>
            <w:r w:rsidRPr="00FD77C5">
              <w:rPr>
                <w:rFonts w:ascii="Times New Roman" w:hAnsi="Times New Roman"/>
                <w:b/>
                <w:bCs/>
                <w:color w:val="000000"/>
                <w:szCs w:val="22"/>
              </w:rPr>
              <w:lastRenderedPageBreak/>
              <w:t>Điều 27. Trang phục nam</w:t>
            </w:r>
          </w:p>
          <w:p w14:paraId="4280040C"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1. Áo thu đông</w:t>
            </w:r>
          </w:p>
          <w:p w14:paraId="44281242"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Vải màu xanh đen.</w:t>
            </w:r>
          </w:p>
          <w:p w14:paraId="505135E8"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 xml:space="preserve">b) Chất liệu: Vải Gabađin len hoặc tương đương. </w:t>
            </w:r>
          </w:p>
          <w:p w14:paraId="568DED81"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c) Kiểu dáng: Kiểu áo vét-tông khoác ngoài, hai thân trước có 04 túi ốp ngoài (02 túi ngực, 02 túi dưới), nắp túi hình cánh dơi, giữa túi có đường gân nổi; ve áo hình chữ V; ngực áo có 01 hàng khuy, 04 cúc nhựa cùng màu áo; vai áo có đỉa vai, ken vai làm bằng mút; tay áo suông không xẻ; vạt áo vuông; sống áo có xẻ sau; lót áo toàn thân trước, lót lửng thân sau đồng màu với vải chính; toàn bộ ve áo, cổ áo, nẹp áo, túi áo và bác tay đều diễu hai đường may.</w:t>
            </w:r>
          </w:p>
          <w:p w14:paraId="1DDD611B"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2. Quần</w:t>
            </w:r>
          </w:p>
          <w:p w14:paraId="50E30A38"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 xml:space="preserve">a) Màu sắc: Quần cùng màu với áo thu đông, dùng </w:t>
            </w:r>
            <w:r w:rsidRPr="00FD77C5">
              <w:rPr>
                <w:rFonts w:ascii="Times New Roman" w:hAnsi="Times New Roman"/>
                <w:bCs/>
                <w:color w:val="000000"/>
                <w:szCs w:val="22"/>
              </w:rPr>
              <w:lastRenderedPageBreak/>
              <w:t xml:space="preserve">chung cho các mùa xuân, hè, thu, đông. </w:t>
            </w:r>
          </w:p>
          <w:p w14:paraId="310BF623"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 xml:space="preserve">b) Chất liệu: Cùng chất liệu với áo thu đông. </w:t>
            </w:r>
          </w:p>
          <w:p w14:paraId="32EE76DB"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c) Kiểu dáng: Quần may kiểu âu phục nam, có 02 ply lật; 02 túi sườn dọc chéo, cửa quần sử dụng khóa kéo cùng màu vải, phía trong đầu cạp có cúc nhựa hãm, giữa đầu cạp đính móc inox; cạp quần có 06 dây đỉa chia đều hai bên; thân sau quần có 01 túi hậu, không nắp cài khuy nhựa.</w:t>
            </w:r>
          </w:p>
          <w:p w14:paraId="015276BF"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3. Áo xuân hè dài tay</w:t>
            </w:r>
          </w:p>
          <w:p w14:paraId="53A21FEE"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Vải màu trắng.</w:t>
            </w:r>
          </w:p>
          <w:p w14:paraId="0DAFBD30"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Vải pêvi 7288 hoặc tương đương.</w:t>
            </w:r>
          </w:p>
          <w:p w14:paraId="29F9A392"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c) Kiểu dáng: Kiểu áo cổ cài (đứng), dài tay; nẹp áo bong; tay áo có măng séc và đính 02 cúc để điều chỉnh độ rộng của tay áo; 01 hàng khuy nhựa màu trắng; ngực có 02 túi nổi ngoài, nắp túi hình cánh dơi, giữa túi có đường gân nổi; thân sau cầu vai chấp hai bên; gấu áo bằng.</w:t>
            </w:r>
          </w:p>
          <w:p w14:paraId="6904D64D"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4. Áo xuân hè ngắn tay</w:t>
            </w:r>
          </w:p>
          <w:p w14:paraId="799E4600"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Vải màu trắng.</w:t>
            </w:r>
          </w:p>
          <w:p w14:paraId="47F05BC5"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Vải pêvi 7288 hoặc tương đương.</w:t>
            </w:r>
          </w:p>
          <w:p w14:paraId="6AFD7273" w14:textId="77777777" w:rsidR="003961C4" w:rsidRPr="007A589A" w:rsidRDefault="00FD77C5" w:rsidP="00FD77C5">
            <w:pPr>
              <w:shd w:val="clear" w:color="auto" w:fill="FFFFFF"/>
              <w:spacing w:before="60" w:after="60" w:line="240" w:lineRule="atLeast"/>
              <w:ind w:firstLine="284"/>
              <w:jc w:val="both"/>
              <w:rPr>
                <w:b/>
                <w:bCs/>
                <w:color w:val="000000"/>
                <w:szCs w:val="22"/>
              </w:rPr>
            </w:pPr>
            <w:r w:rsidRPr="00FD77C5">
              <w:rPr>
                <w:rFonts w:ascii="Times New Roman" w:hAnsi="Times New Roman"/>
                <w:bCs/>
                <w:color w:val="000000"/>
                <w:szCs w:val="22"/>
              </w:rPr>
              <w:t>c) Kiểu dáng: Kiểu áo cổ cài (đứng), có chân, ngắn tay; nẹp áo bong; 01 hàng khuy nhựa màu trắng; ngực có 02 túi nổi ngoài, nắp túi hình cánh dơi, giữa túi có đường gân nổi; thân sau cầu vai chấp hai bên.</w:t>
            </w:r>
          </w:p>
        </w:tc>
        <w:tc>
          <w:tcPr>
            <w:tcW w:w="6095" w:type="dxa"/>
          </w:tcPr>
          <w:p w14:paraId="4C84C6F2" w14:textId="77777777" w:rsidR="00664480" w:rsidRPr="00664480" w:rsidRDefault="00664480" w:rsidP="00033020">
            <w:pPr>
              <w:widowControl w:val="0"/>
              <w:spacing w:line="240" w:lineRule="atLeast"/>
              <w:ind w:firstLine="720"/>
              <w:jc w:val="both"/>
              <w:rPr>
                <w:rFonts w:ascii="Times New Roman" w:eastAsia="Calibri" w:hAnsi="Times New Roman"/>
                <w:b/>
                <w:szCs w:val="22"/>
                <w:lang w:val="en-US"/>
              </w:rPr>
            </w:pPr>
            <w:r w:rsidRPr="00664480">
              <w:rPr>
                <w:rFonts w:ascii="Times New Roman" w:eastAsia="Calibri" w:hAnsi="Times New Roman"/>
                <w:b/>
                <w:szCs w:val="22"/>
                <w:lang w:val="en-US"/>
              </w:rPr>
              <w:lastRenderedPageBreak/>
              <w:t>Điều 30. Trang phục nam</w:t>
            </w:r>
          </w:p>
          <w:p w14:paraId="1CD11233"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1. Áo thu đông</w:t>
            </w:r>
          </w:p>
          <w:p w14:paraId="1BB3F1AA"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a) Màu sắc: Vải màu xanh đen.</w:t>
            </w:r>
          </w:p>
          <w:p w14:paraId="614AD701"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b) Kiểu dáng: Kiểu áo vét-tông khoác ngoài, hai thân trước có 04 túi ốp ngoài (02 túi ngực, 02 túi dưới), nắp túi hình cánh dơi, giữa túi có đường gân nổi; ve áo hình chữ V; ngực áo có 01 hàng khuy, 04 cúc nhựa cùng màu áo; vai áo có đỉa vai, ken vai làm bằng mút; tay áo suông không xẻ; vạt áo vuông; sống áo có xẻ sau; lót áo toàn thân trước, lót lửng thân sau đồng màu với vải chính; toàn bộ ve áo, cổ áo, nẹp áo, túi áo và bác tay đều diễu hai đường may.</w:t>
            </w:r>
          </w:p>
          <w:p w14:paraId="0F272FD0"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2. Quần</w:t>
            </w:r>
          </w:p>
          <w:p w14:paraId="6D61E7FF"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a) Màu sắc: Quần cùng màu với áo thu đông, dùng chung cho các mùa xuân, hè, thu, đông. </w:t>
            </w:r>
          </w:p>
          <w:p w14:paraId="600E0CA2"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b) Kiểu dáng: Quần may kiểu âu phục nam, có 02 ly lật; 02 túi sườn dọc chéo, cửa quần sử dụng khóa kéo cùng màu vải, </w:t>
            </w:r>
            <w:r w:rsidRPr="00664480">
              <w:rPr>
                <w:rFonts w:ascii="Times New Roman" w:eastAsia="Calibri" w:hAnsi="Times New Roman"/>
                <w:szCs w:val="22"/>
                <w:lang w:val="en-US"/>
              </w:rPr>
              <w:lastRenderedPageBreak/>
              <w:t>phía trong đầu cạp có cúc nhựa hãm, giữa đầu cạp đính móc inox; cạp quần có 06 dây đỉa chia đều hai bên; thân sau quần có 01 túi hậu, không nắp cài khuy nhựa.</w:t>
            </w:r>
          </w:p>
          <w:p w14:paraId="16078B61" w14:textId="77777777" w:rsidR="00664480" w:rsidRPr="00664480" w:rsidRDefault="00664480" w:rsidP="00033020">
            <w:pPr>
              <w:widowControl w:val="0"/>
              <w:spacing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en-US"/>
              </w:rPr>
              <w:t xml:space="preserve">3. </w:t>
            </w:r>
            <w:r w:rsidRPr="00664480">
              <w:rPr>
                <w:rFonts w:ascii="Times New Roman" w:eastAsia="Calibri" w:hAnsi="Times New Roman"/>
                <w:szCs w:val="22"/>
                <w:lang w:val="nl-NL"/>
              </w:rPr>
              <w:t>Áo xuân hè dài tay</w:t>
            </w:r>
          </w:p>
          <w:p w14:paraId="3A7ACAA0" w14:textId="77777777" w:rsidR="00664480" w:rsidRPr="00664480" w:rsidRDefault="00664480" w:rsidP="00033020">
            <w:pPr>
              <w:widowControl w:val="0"/>
              <w:spacing w:line="240" w:lineRule="atLeast"/>
              <w:ind w:firstLine="720"/>
              <w:jc w:val="both"/>
              <w:rPr>
                <w:rFonts w:ascii="Times New Roman" w:eastAsia="Calibri" w:hAnsi="Times New Roman"/>
                <w:szCs w:val="22"/>
                <w:lang w:val="nl-NL"/>
              </w:rPr>
            </w:pPr>
            <w:r w:rsidRPr="00664480">
              <w:rPr>
                <w:rFonts w:ascii="Times New Roman" w:eastAsia="Calibri" w:hAnsi="Times New Roman"/>
                <w:szCs w:val="22"/>
                <w:lang w:val="nl-NL"/>
              </w:rPr>
              <w:t>a) Màu sắc: Vải màu trắng.</w:t>
            </w:r>
          </w:p>
          <w:p w14:paraId="13BC336B"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nl-NL"/>
              </w:rPr>
              <w:t xml:space="preserve">b) Kiểu dáng: Kiểu áo cổ cài (đứng), dài tay; </w:t>
            </w:r>
            <w:r w:rsidRPr="00664480">
              <w:rPr>
                <w:rFonts w:ascii="Times New Roman" w:eastAsia="Calibri" w:hAnsi="Times New Roman"/>
                <w:szCs w:val="22"/>
                <w:lang w:val="en-US"/>
              </w:rPr>
              <w:t>nẹp áo bong</w:t>
            </w:r>
            <w:r w:rsidRPr="00664480">
              <w:rPr>
                <w:rFonts w:ascii="Times New Roman" w:eastAsia="Calibri" w:hAnsi="Times New Roman"/>
                <w:szCs w:val="22"/>
                <w:lang w:val="nl-NL"/>
              </w:rPr>
              <w:t xml:space="preserve">; tay áo có măng séc và đính 02 cúc để điều chỉnh độ rộng của tay áo; </w:t>
            </w:r>
            <w:r w:rsidRPr="00664480">
              <w:rPr>
                <w:rFonts w:ascii="Times New Roman" w:eastAsia="Calibri" w:hAnsi="Times New Roman"/>
                <w:szCs w:val="22"/>
                <w:lang w:val="en-US"/>
              </w:rPr>
              <w:t>01 hàng khuy nhựa màu trắng; ngực có 02 túi nổi ngoài, nắp túi hình cánh dơi, giữa túi có đường gân nổi; thân sau cầu vai chấp hai bên; gấu áo bằng</w:t>
            </w:r>
            <w:r w:rsidRPr="00664480">
              <w:rPr>
                <w:rFonts w:ascii="Times New Roman" w:eastAsia="Calibri" w:hAnsi="Times New Roman"/>
                <w:szCs w:val="22"/>
                <w:lang w:val="nl-NL"/>
              </w:rPr>
              <w:t>.</w:t>
            </w:r>
          </w:p>
          <w:p w14:paraId="360D5ACD"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4. Áo xuân hè ngắn tay</w:t>
            </w:r>
          </w:p>
          <w:p w14:paraId="39613687"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a) Màu sắc: Vải màu trắng.</w:t>
            </w:r>
          </w:p>
          <w:p w14:paraId="7050CA69" w14:textId="77B623CD" w:rsidR="003961C4" w:rsidRPr="00FF4341"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b) Kiểu dáng: Kiểu áo cổ cài (đứng), có chân, ngắn tay; nẹp áo bong; 01 hàng khuy nhựa màu trắng; ngực có 02 túi nổi ngoài, nắp túi hình cánh dơi, giữa túi có đường gân nổi; thân sau cầu vai chấp hai bên.</w:t>
            </w:r>
          </w:p>
        </w:tc>
        <w:tc>
          <w:tcPr>
            <w:tcW w:w="4395" w:type="dxa"/>
          </w:tcPr>
          <w:p w14:paraId="667206F8"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3F82366E" w14:textId="77777777" w:rsidR="003961C4" w:rsidRPr="00D93998" w:rsidRDefault="003961C4" w:rsidP="00C46D39">
            <w:pPr>
              <w:shd w:val="clear" w:color="auto" w:fill="FFFFFF"/>
              <w:spacing w:before="60" w:after="60" w:line="240" w:lineRule="atLeast"/>
              <w:ind w:firstLine="284"/>
              <w:jc w:val="both"/>
              <w:rPr>
                <w:rFonts w:ascii="Times New Roman" w:hAnsi="Times New Roman"/>
                <w:szCs w:val="22"/>
              </w:rPr>
            </w:pPr>
          </w:p>
        </w:tc>
      </w:tr>
      <w:tr w:rsidR="003961C4" w:rsidRPr="00672441" w14:paraId="16FB5062" w14:textId="77777777" w:rsidTr="003B4B6D">
        <w:tc>
          <w:tcPr>
            <w:tcW w:w="5217" w:type="dxa"/>
          </w:tcPr>
          <w:p w14:paraId="16BD05F8" w14:textId="77777777" w:rsidR="00FD77C5" w:rsidRPr="00FD77C5" w:rsidRDefault="00FD77C5" w:rsidP="00FD77C5">
            <w:pPr>
              <w:shd w:val="clear" w:color="auto" w:fill="FFFFFF"/>
              <w:spacing w:before="60" w:after="60" w:line="240" w:lineRule="atLeast"/>
              <w:ind w:firstLine="284"/>
              <w:jc w:val="both"/>
              <w:rPr>
                <w:rFonts w:ascii="Times New Roman" w:hAnsi="Times New Roman"/>
                <w:b/>
                <w:bCs/>
                <w:color w:val="000000"/>
                <w:szCs w:val="22"/>
              </w:rPr>
            </w:pPr>
            <w:r w:rsidRPr="00FD77C5">
              <w:rPr>
                <w:rFonts w:ascii="Times New Roman" w:hAnsi="Times New Roman"/>
                <w:b/>
                <w:bCs/>
                <w:color w:val="000000"/>
                <w:szCs w:val="22"/>
              </w:rPr>
              <w:lastRenderedPageBreak/>
              <w:t>Điều 28. Trang phục nữ</w:t>
            </w:r>
          </w:p>
          <w:p w14:paraId="6C9AB96F"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1. Áo thu đông</w:t>
            </w:r>
          </w:p>
          <w:p w14:paraId="06C8C177"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Vải màu xanh đen.</w:t>
            </w:r>
          </w:p>
          <w:p w14:paraId="5EB29DEA"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Vải Gabađin len hoặc tương đương.</w:t>
            </w:r>
          </w:p>
          <w:p w14:paraId="0560EFE1"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 xml:space="preserve">c) Kiểu dáng: Kiểu áo vét-tông nữ khoác ngoài, có 02 túi ốp ngoài phía dưới, nắp túi hình cánh dơi, thân trước và thân sau đều có 02 chiết ly dọc; ve áo hình chữ V, ngực áo có 01 hàng khuy, 04 cúc nhựa cùng màu áo; vai áo có đỉa vai, ken vai làm bằng mút; tay áo suông không xẻ; vạt áo vuông; sống áo có xẻ sau; lót áo toàn thân trước, lót lửng thân sau đồng màu với vải chính; </w:t>
            </w:r>
            <w:r w:rsidRPr="00FD77C5">
              <w:rPr>
                <w:rFonts w:ascii="Times New Roman" w:hAnsi="Times New Roman"/>
                <w:bCs/>
                <w:color w:val="000000"/>
                <w:szCs w:val="22"/>
              </w:rPr>
              <w:lastRenderedPageBreak/>
              <w:t>toàn bộ ve áo, cổ áo, nẹp áo, túi áo và bác tay đều diễu 02 đường may.</w:t>
            </w:r>
          </w:p>
          <w:p w14:paraId="72DF445B"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2. Quần, váy</w:t>
            </w:r>
          </w:p>
          <w:p w14:paraId="7A4E4B0B"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Quần, váy cùng màu với áo thu đông, dùng chung cho các mùa xuân, hè, thu, đông.</w:t>
            </w:r>
          </w:p>
          <w:p w14:paraId="28A1EC18"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Cùng chất liệu vải với áo thu đông.</w:t>
            </w:r>
          </w:p>
          <w:p w14:paraId="66EB1B60"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c) Kiểu dáng: Quần may kiểu âu phục nữ, ly chìm, 02 túi quần dọc chéo; cửa quần có khóa kéo đầu cạp có 01 móc và 01 cúc nằm trong; quần có 06 đỉa chia đều 02 bên; thân sau quần có 01 túi hậu, không nắp cài khuy nhựa; váy dáng bút chì, dài ngang đầu gối, xẻ sau, có 02 túi cạnh phía trước.</w:t>
            </w:r>
          </w:p>
          <w:p w14:paraId="648616BA"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3. Áo xuân hè dài tay</w:t>
            </w:r>
          </w:p>
          <w:p w14:paraId="0722CA25"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Vải màu trắng.</w:t>
            </w:r>
          </w:p>
          <w:p w14:paraId="5CB1A87C"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Vải pêvi 7288 hoặc tương đương.</w:t>
            </w:r>
          </w:p>
          <w:p w14:paraId="26997BFC"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c) Kiểu dáng: Kiểu áo cổ cài (đứng), dài tay; nẹp áo bong; tay áo có măng séc và đính 02 cúc để điều chỉnh độ rộng của tay áo; 01 hàng khuy nhựa màu trắng; ngực có 02 túi nổi ngoài, nắp túi hình cánh dơi, giữa túi có đường gân nổi; thân trước áo có 02 chiết ly từ gấu áo lên ngực áo, thân sau áo có 02 chiết ly từ gấu áo lên phía sau ngực áo; gấu áo bằng.</w:t>
            </w:r>
          </w:p>
          <w:p w14:paraId="69362B57"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4. Áo xuân hè ngắn tay</w:t>
            </w:r>
          </w:p>
          <w:p w14:paraId="5E299CAB"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Vải màu trắng.</w:t>
            </w:r>
          </w:p>
          <w:p w14:paraId="7D6C33D2"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Vải pêvi 7288 hoặc tương đương.</w:t>
            </w:r>
          </w:p>
          <w:p w14:paraId="3B0CE81D" w14:textId="77777777" w:rsidR="003961C4" w:rsidRPr="007A589A" w:rsidRDefault="00FD77C5" w:rsidP="00FD77C5">
            <w:pPr>
              <w:shd w:val="clear" w:color="auto" w:fill="FFFFFF"/>
              <w:spacing w:before="60" w:after="60" w:line="240" w:lineRule="atLeast"/>
              <w:ind w:firstLine="284"/>
              <w:jc w:val="both"/>
              <w:rPr>
                <w:b/>
                <w:bCs/>
                <w:color w:val="000000"/>
                <w:szCs w:val="22"/>
              </w:rPr>
            </w:pPr>
            <w:r w:rsidRPr="00FD77C5">
              <w:rPr>
                <w:rFonts w:ascii="Times New Roman" w:hAnsi="Times New Roman"/>
                <w:bCs/>
                <w:color w:val="000000"/>
                <w:szCs w:val="22"/>
              </w:rPr>
              <w:t>c) Kiểu dáng: Kiểu áo cổ cài (đứng), ngắn tay; nẹp áo bong; 01 hàng khuy nhựa màu trắng; ngực có 02 túi nổi ngoài, nắp túi hình cánh dơi, giữa túi có đường gân nổi; thân trước áo có 02 chiết ly từ gấu áo lên ngực áo, thân sau áo có 02 chiết ly từ gấu áo lên phía sau ngực áo; gấu áo bằng.</w:t>
            </w:r>
          </w:p>
        </w:tc>
        <w:tc>
          <w:tcPr>
            <w:tcW w:w="6095" w:type="dxa"/>
          </w:tcPr>
          <w:p w14:paraId="53D7025E" w14:textId="77777777" w:rsidR="00664480" w:rsidRPr="00664480" w:rsidRDefault="00664480" w:rsidP="00033020">
            <w:pPr>
              <w:widowControl w:val="0"/>
              <w:spacing w:line="240" w:lineRule="atLeast"/>
              <w:ind w:firstLine="720"/>
              <w:jc w:val="both"/>
              <w:rPr>
                <w:rFonts w:ascii="Times New Roman" w:eastAsia="Calibri" w:hAnsi="Times New Roman"/>
                <w:b/>
                <w:szCs w:val="22"/>
                <w:lang w:val="en-US"/>
              </w:rPr>
            </w:pPr>
            <w:r w:rsidRPr="00664480">
              <w:rPr>
                <w:rFonts w:ascii="Times New Roman" w:eastAsia="Calibri" w:hAnsi="Times New Roman"/>
                <w:b/>
                <w:szCs w:val="22"/>
                <w:lang w:val="en-US"/>
              </w:rPr>
              <w:lastRenderedPageBreak/>
              <w:t>Điều 31. Trang phục nữ</w:t>
            </w:r>
          </w:p>
          <w:p w14:paraId="7A82A663"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1. Áo thu đông</w:t>
            </w:r>
          </w:p>
          <w:p w14:paraId="013626CB"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a) Màu sắc: Vải màu xanh đen.</w:t>
            </w:r>
          </w:p>
          <w:p w14:paraId="157AF2EB"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b) Kiểu dáng: Kiểu áo vét-tông nữ khoác ngoài, có 02 túi ốp ngoài phía dưới, nắp túi hình cánh dơi, thân trước và thân sau đều có 02 chiết ly dọc; ve áo hình chữ V, ngực áo có 01 hàng khuy, 04 cúc nhựa cùng màu áo; vai áo có đỉa vai, ken vai làm bằng mút; tay áo suông không xẻ; vạt áo vuông; sống áo có xẻ sau; lót áo toàn thân trước, lót lửng thân sau đồng màu với vải chính; toàn bộ ve áo, cổ áo, nẹp áo, túi áo và bác tay đều diễu 02 đường may.</w:t>
            </w:r>
          </w:p>
          <w:p w14:paraId="28C5EB8E"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2. Quần, váy</w:t>
            </w:r>
          </w:p>
          <w:p w14:paraId="4BEA5ED2"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lastRenderedPageBreak/>
              <w:t>a) Màu sắc: Quần, váy cùng màu với áo thu đông, dùng chung cho các mùa xuân, hè, thu, đông.</w:t>
            </w:r>
          </w:p>
          <w:p w14:paraId="79447145" w14:textId="77777777" w:rsidR="00664480" w:rsidRPr="00664480" w:rsidRDefault="00664480" w:rsidP="00033020">
            <w:pPr>
              <w:widowControl w:val="0"/>
              <w:spacing w:line="240" w:lineRule="atLeast"/>
              <w:ind w:firstLine="720"/>
              <w:jc w:val="both"/>
              <w:rPr>
                <w:rFonts w:ascii="Times New Roman" w:eastAsia="Calibri" w:hAnsi="Times New Roman"/>
                <w:i/>
                <w:color w:val="FF0000"/>
                <w:szCs w:val="22"/>
                <w:lang w:val="en-US"/>
              </w:rPr>
            </w:pPr>
            <w:r w:rsidRPr="00664480">
              <w:rPr>
                <w:rFonts w:ascii="Times New Roman" w:eastAsia="Calibri" w:hAnsi="Times New Roman"/>
                <w:i/>
                <w:color w:val="FF0000"/>
                <w:szCs w:val="22"/>
                <w:lang w:val="en-US"/>
              </w:rPr>
              <w:t xml:space="preserve">b) Kiểu dáng: Quần may kiểu âu phục nữ, ly chìm, 02 túi quần dọc chéo; cửa quần có khóa kéo đầu cạp có 01 móc và 01 cúc nằm trong; quần có 06 đỉa chia đều 02 bên; thân sau quần có 01 túi hậu, không nắp cài khuy nhựa; </w:t>
            </w:r>
          </w:p>
          <w:p w14:paraId="51BA5775" w14:textId="77777777" w:rsidR="00664480" w:rsidRPr="00664480" w:rsidRDefault="00664480" w:rsidP="00033020">
            <w:pPr>
              <w:widowControl w:val="0"/>
              <w:spacing w:line="240" w:lineRule="atLeast"/>
              <w:ind w:firstLine="720"/>
              <w:jc w:val="both"/>
              <w:rPr>
                <w:rFonts w:ascii="Times New Roman" w:eastAsia="Calibri" w:hAnsi="Times New Roman"/>
                <w:i/>
                <w:color w:val="FF0000"/>
                <w:szCs w:val="22"/>
                <w:lang w:val="en-US"/>
              </w:rPr>
            </w:pPr>
            <w:r w:rsidRPr="00664480">
              <w:rPr>
                <w:rFonts w:ascii="Times New Roman" w:eastAsia="Calibri" w:hAnsi="Times New Roman"/>
                <w:i/>
                <w:color w:val="FF0000"/>
                <w:szCs w:val="22"/>
                <w:lang w:val="en-US"/>
              </w:rPr>
              <w:t>Váy dáng bút chì, dài ngang đầu gối, cạp cao từ 03 cm đến 04 cm; chiều dài váy ngang đầu gối hoặc qua đầu gối không quá 05 cm. Thân trước có 02 túi cạnh chìm; thân sau có chiết ly dọc và xẻ tà ở giữa (chiều cao xẻ từ 15 cm đến 20 cm) để thuận tiện cho việc di chuyển. Váy được may có lớp lót trong mềm mại, cùng tông màu với vải chính.</w:t>
            </w:r>
          </w:p>
          <w:p w14:paraId="74B9F2DA"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3. Áo xuân hè dài tay</w:t>
            </w:r>
          </w:p>
          <w:p w14:paraId="1CA67CC0"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a) Màu sắc: Vải màu trắng.</w:t>
            </w:r>
          </w:p>
          <w:p w14:paraId="3A0C866D"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 xml:space="preserve">b) Kiểu dáng: Kiểu áo cổ cài (đứng), dài tay; nẹp áo bong; </w:t>
            </w:r>
            <w:r w:rsidRPr="00664480">
              <w:rPr>
                <w:rFonts w:ascii="Times New Roman" w:eastAsia="Calibri" w:hAnsi="Times New Roman"/>
                <w:szCs w:val="22"/>
                <w:lang w:val="nl-NL"/>
              </w:rPr>
              <w:t xml:space="preserve">tay áo có măng séc và đính 02 cúc để điều chỉnh độ rộng của tay áo; </w:t>
            </w:r>
            <w:r w:rsidRPr="00664480">
              <w:rPr>
                <w:rFonts w:ascii="Times New Roman" w:eastAsia="Calibri" w:hAnsi="Times New Roman"/>
                <w:szCs w:val="22"/>
                <w:lang w:val="en-US"/>
              </w:rPr>
              <w:t>01 hàng khuy nhựa màu trắng; ngực có 02 túi nổi ngoài, nắp túi hình cánh dơi, giữa túi có đường gân nổi; thân trước áo có 02 chiết ly từ gấu áo lên ngực áo, thân sau áo có 02 chiết ly từ gấu áo lên phía sau ngực áo; gấu áo bằng</w:t>
            </w:r>
            <w:r w:rsidRPr="00664480">
              <w:rPr>
                <w:rFonts w:ascii="Times New Roman" w:eastAsia="Calibri" w:hAnsi="Times New Roman"/>
                <w:szCs w:val="22"/>
                <w:lang w:val="nl-NL"/>
              </w:rPr>
              <w:t>.</w:t>
            </w:r>
          </w:p>
          <w:p w14:paraId="0D8DD1AD"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4. Áo xuân hè ngắn tay</w:t>
            </w:r>
          </w:p>
          <w:p w14:paraId="14B197AB" w14:textId="77777777" w:rsidR="00664480" w:rsidRPr="00664480"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a) Màu sắc: Vải màu trắng.</w:t>
            </w:r>
          </w:p>
          <w:p w14:paraId="3CFC44F0" w14:textId="2C74DEF4" w:rsidR="00B91305" w:rsidRPr="00FF4341" w:rsidRDefault="00664480" w:rsidP="00033020">
            <w:pPr>
              <w:widowControl w:val="0"/>
              <w:spacing w:line="240" w:lineRule="atLeast"/>
              <w:ind w:firstLine="720"/>
              <w:jc w:val="both"/>
              <w:rPr>
                <w:rFonts w:ascii="Times New Roman" w:eastAsia="Calibri" w:hAnsi="Times New Roman"/>
                <w:szCs w:val="22"/>
                <w:lang w:val="en-US"/>
              </w:rPr>
            </w:pPr>
            <w:r w:rsidRPr="00664480">
              <w:rPr>
                <w:rFonts w:ascii="Times New Roman" w:eastAsia="Calibri" w:hAnsi="Times New Roman"/>
                <w:szCs w:val="22"/>
                <w:lang w:val="en-US"/>
              </w:rPr>
              <w:t>b) Kiểu dáng: Kiểu áo cổ cài (đứng), ngắn tay; nẹp áo bong; 01 hàng khuy nhựa màu trắng; ngực có 02 túi nổi ngoài, nắp túi hình cánh dơi, giữa túi có đường gân nổi; thân trước áo có 02 chiết ly từ gấu áo lên ngực áo, thân sau áo có 02 chiết ly từ gấu áo lên phía sau ngực áo; gấu áo bằng.</w:t>
            </w:r>
          </w:p>
        </w:tc>
        <w:tc>
          <w:tcPr>
            <w:tcW w:w="4395" w:type="dxa"/>
          </w:tcPr>
          <w:p w14:paraId="34ED845A" w14:textId="77777777" w:rsidR="003961C4" w:rsidRPr="00D93998" w:rsidRDefault="00AC7B8E" w:rsidP="00C46D39">
            <w:pPr>
              <w:shd w:val="clear" w:color="auto" w:fill="FFFFFF"/>
              <w:spacing w:before="60" w:after="60" w:line="240" w:lineRule="atLeast"/>
              <w:ind w:firstLine="284"/>
              <w:jc w:val="both"/>
              <w:rPr>
                <w:rFonts w:ascii="Times New Roman" w:hAnsi="Times New Roman"/>
                <w:szCs w:val="22"/>
              </w:rPr>
            </w:pPr>
            <w:r w:rsidRPr="00AC7B8E">
              <w:rPr>
                <w:rFonts w:ascii="Times New Roman" w:hAnsi="Times New Roman"/>
                <w:szCs w:val="22"/>
              </w:rPr>
              <w:lastRenderedPageBreak/>
              <w:t>Quy định chi tiết hơn về kiểu dáng: Váy bút chì, cạp cao 03-04cm, dài ngang gối hoặc qua gối không quá 05cm, có lớp lót trong.</w:t>
            </w:r>
          </w:p>
        </w:tc>
      </w:tr>
      <w:tr w:rsidR="003568A6" w:rsidRPr="00672441" w14:paraId="344C9552" w14:textId="77777777" w:rsidTr="003B4B6D">
        <w:tc>
          <w:tcPr>
            <w:tcW w:w="5217" w:type="dxa"/>
          </w:tcPr>
          <w:p w14:paraId="4247715B" w14:textId="77777777" w:rsidR="00FD77C5" w:rsidRPr="00FD77C5" w:rsidRDefault="00FD77C5" w:rsidP="00FD77C5">
            <w:pPr>
              <w:shd w:val="clear" w:color="auto" w:fill="FFFFFF"/>
              <w:spacing w:before="60" w:after="60" w:line="240" w:lineRule="atLeast"/>
              <w:ind w:firstLine="284"/>
              <w:jc w:val="both"/>
              <w:rPr>
                <w:rFonts w:ascii="Times New Roman" w:hAnsi="Times New Roman"/>
                <w:b/>
                <w:bCs/>
                <w:color w:val="000000"/>
                <w:szCs w:val="22"/>
              </w:rPr>
            </w:pPr>
            <w:r w:rsidRPr="00FD77C5">
              <w:rPr>
                <w:rFonts w:ascii="Times New Roman" w:hAnsi="Times New Roman"/>
                <w:b/>
                <w:bCs/>
                <w:color w:val="000000"/>
                <w:szCs w:val="22"/>
              </w:rPr>
              <w:lastRenderedPageBreak/>
              <w:t>Điều 29. Trang phục khác được trang bị chung cho cả nam và nữ</w:t>
            </w:r>
          </w:p>
          <w:p w14:paraId="49D47AE9"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 xml:space="preserve">1. Biểu tượng được gắn phía trước mũ và phía trên cánh tay phải của áo thu đông và áo xuân hè với kích </w:t>
            </w:r>
            <w:r w:rsidRPr="00FD77C5">
              <w:rPr>
                <w:rFonts w:ascii="Times New Roman" w:hAnsi="Times New Roman"/>
                <w:bCs/>
                <w:color w:val="000000"/>
                <w:szCs w:val="22"/>
              </w:rPr>
              <w:lastRenderedPageBreak/>
              <w:t>thước phù hợp với kích thước của loại trang phục được gắn.</w:t>
            </w:r>
          </w:p>
          <w:p w14:paraId="777C2817"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Biểu tượng có hình ô van, kích thước theo chiều dài từ đỉnh cạnh trên đến điểm cuối của cạnh dưới là 06 cm, chiều ngang 04 cm; viền đỏ, trắng, nền xanh da trời nhạt; cạnh trên cùng lượn sóng kiểu cánh chim, cạnh dưới thuôn nhọn, phía trên của cạnh dưới là 03 đường cong màu trắng và đỏ và biểu tượng bánh răng xe màu vàng; ở giữa lặp lại biểu tượng có kích thước nhỏ hơn, nền đỏ, in dòng chữ “THỪA PHÁT LẠI” màu vàng; có 02 bông lúa màu vàng đặt cân đối ở 02 bên.</w:t>
            </w:r>
          </w:p>
          <w:p w14:paraId="711AE653"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2. Biển tên hình chữ nhật, được làm bằng kim loại phủ nhựa bóng; nền màu xanh cửu long; chiều dài 08 cm, chiều rộng 02 cm; đường viền ngoài rộng 1,5 cm; cân đối từ trên xuống là tên Văn phòng Thừa phát lại, phía dưới ghi họ tên; hàng cuối ghi chức danh.</w:t>
            </w:r>
          </w:p>
          <w:p w14:paraId="3002F49E"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Biển tên được đeo trước ngực phải khi hành nghề.</w:t>
            </w:r>
          </w:p>
          <w:p w14:paraId="7C6F0B9D"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3. Cà vạt màu xanh đen, vải Gabađin len hoặc tương đương, có độ dài, rộng vừa phải; kiểu thắt sẵn, có khóa kéo, chốt hãm tự động.</w:t>
            </w:r>
          </w:p>
          <w:p w14:paraId="4B1D8B68"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4. Mũ mềm nam</w:t>
            </w:r>
          </w:p>
          <w:p w14:paraId="4779FAE9"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Xanh đen.</w:t>
            </w:r>
          </w:p>
          <w:p w14:paraId="2D9B863A"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Vải Gabađin len hoặc tương đương.</w:t>
            </w:r>
          </w:p>
          <w:p w14:paraId="427920C8"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c) Kiểu dáng: Theo kiểu mũ mềm Triều Tiên, lưỡi trai rời, đỉnh mũ hình ô van theo số đo đầu, 02 điểm cuối của lưỡi trai có dây viền cùng mầu 1,2 cm, có 02 cúc bọc đính 02 bên; mỗi bên thành mũ có 03 ô rê thoáng khí; trước mũ có gắn biểu tượng; lót trong theo màu vải chính.</w:t>
            </w:r>
          </w:p>
          <w:p w14:paraId="3BEB7DF6"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5. Mũ mềm nữ</w:t>
            </w:r>
          </w:p>
          <w:p w14:paraId="544C1005"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a) Màu sắc: Xanh đen.</w:t>
            </w:r>
          </w:p>
          <w:p w14:paraId="050F7EDD"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b) Chất liệu: Vải Gabađin len hoặc tương đương.</w:t>
            </w:r>
          </w:p>
          <w:p w14:paraId="3E829F1B"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 xml:space="preserve">c) Kiểu dáng: Lưỡi trai liền với thành mũ, 2/3 phía sau được gập dựng theo thành mũ, 1/3 lưỡi phía trước tạo dáng. Đỉnh mũ hình ô van theo số đo đầu, cầu mũ cao 07 cm, trên cầu mũ được phối vải màu xanh cửu </w:t>
            </w:r>
            <w:r w:rsidRPr="00FD77C5">
              <w:rPr>
                <w:rFonts w:ascii="Times New Roman" w:hAnsi="Times New Roman"/>
                <w:bCs/>
                <w:color w:val="000000"/>
                <w:szCs w:val="22"/>
              </w:rPr>
              <w:lastRenderedPageBreak/>
              <w:t>long nhạt (gần với màu mũ) cao 03 cm; trước mũ có gắn biểu tượng; lót trong theo màu vải chính.</w:t>
            </w:r>
          </w:p>
          <w:p w14:paraId="341E98D7"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6. Thắt lưng có chất liệu bằng da, màu đen, mặt khóa kim loại sáng hình chữ nhật.</w:t>
            </w:r>
          </w:p>
          <w:p w14:paraId="14DA3544"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7. Giày có chất liệu bằng da, màu đen, thấp cổ, dây buộc (đối với nam), không dây buộc (đối với nữ).</w:t>
            </w:r>
          </w:p>
          <w:p w14:paraId="123A3E48" w14:textId="77777777" w:rsidR="003568A6" w:rsidRPr="007A589A" w:rsidRDefault="00FD77C5" w:rsidP="00FD77C5">
            <w:pPr>
              <w:shd w:val="clear" w:color="auto" w:fill="FFFFFF"/>
              <w:spacing w:before="60" w:after="60" w:line="240" w:lineRule="atLeast"/>
              <w:ind w:firstLine="284"/>
              <w:jc w:val="both"/>
              <w:rPr>
                <w:b/>
                <w:bCs/>
                <w:color w:val="000000"/>
                <w:szCs w:val="22"/>
              </w:rPr>
            </w:pPr>
            <w:r w:rsidRPr="00FD77C5">
              <w:rPr>
                <w:rFonts w:ascii="Times New Roman" w:hAnsi="Times New Roman"/>
                <w:bCs/>
                <w:color w:val="000000"/>
                <w:szCs w:val="22"/>
              </w:rPr>
              <w:t>8. Tất chân có chất liệu dệt kim co dãn, màu trắng.</w:t>
            </w:r>
          </w:p>
        </w:tc>
        <w:tc>
          <w:tcPr>
            <w:tcW w:w="6095" w:type="dxa"/>
          </w:tcPr>
          <w:p w14:paraId="46FC43E6" w14:textId="77777777" w:rsidR="00FF4341" w:rsidRPr="00FF4341" w:rsidRDefault="00FF4341" w:rsidP="00033020">
            <w:pPr>
              <w:widowControl w:val="0"/>
              <w:spacing w:line="240" w:lineRule="atLeast"/>
              <w:ind w:firstLine="720"/>
              <w:jc w:val="both"/>
              <w:rPr>
                <w:rFonts w:ascii="Times New Roman" w:eastAsia="Calibri" w:hAnsi="Times New Roman"/>
                <w:b/>
                <w:szCs w:val="22"/>
                <w:lang w:val="en-US"/>
              </w:rPr>
            </w:pPr>
            <w:r w:rsidRPr="00FF4341">
              <w:rPr>
                <w:rFonts w:ascii="Times New Roman" w:eastAsia="Calibri" w:hAnsi="Times New Roman"/>
                <w:b/>
                <w:szCs w:val="22"/>
                <w:lang w:val="en-US"/>
              </w:rPr>
              <w:lastRenderedPageBreak/>
              <w:t>Điều 32. Trang phục khác được trang bị chung cho cả nam và nữ</w:t>
            </w:r>
          </w:p>
          <w:p w14:paraId="56C5A313"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1. Biểu tượng được gắn phía trước mũ và phía trên cánh tay phải của áo thu đông và áo xuân hè với kích thước phù hợp với kích thước của loại trang phục được gắn.</w:t>
            </w:r>
          </w:p>
          <w:p w14:paraId="770DE58B"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lastRenderedPageBreak/>
              <w:t>Biểu tượng có hình ô van, kích thước theo chiều dài từ đỉnh cạnh trên đến điểm cuối của cạnh dưới là 06 cm, chiều ngang 04 cm; viền đỏ, trắng, nền xanh da trời nhạt; cạnh trên cùng lượn sóng kiểu cánh chim, cạnh dưới thuôn nhọn, phía trên của cạnh dưới là 03 đường cong màu trắng và đỏ và biểu tượng bánh răng xe màu vàng; ở giữa lặp lại biểu tượng có kích thước nhỏ hơn, nền đỏ, in dòng chữ “THỪA HÀNH VIÊN” màu vàng; có 02 bông lúa màu vàng đặt cân đối ở 02 bên.</w:t>
            </w:r>
          </w:p>
          <w:p w14:paraId="6B2BF6EF"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2. Biển tên hình chữ nhật, được làm bằng kim loại phủ nhựa bóng; nền màu xanh cửu long; chiều dài 08 cm, chiều rộng 02 cm; đường viền ngoài rộng 1,5 cm; cân đối từ trên xuống là tên Văn phòng thi hành án dân sự, phía dưới ghi họ tên; hàng cuối ghi chức danh.</w:t>
            </w:r>
          </w:p>
          <w:p w14:paraId="10AD2F54"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Biển tên được đeo trước ngực phải khi hành nghề.</w:t>
            </w:r>
          </w:p>
          <w:p w14:paraId="5EFD70C5"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3. Cà vạt màu xanh đen, có độ dài, rộng vừa phải; kiểu thắt sẵn, có khóa kéo, chốt hãm tự động.</w:t>
            </w:r>
          </w:p>
          <w:p w14:paraId="3BDC2BCE"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4. Mũ mềm nam</w:t>
            </w:r>
          </w:p>
          <w:p w14:paraId="08894971"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a) Màu sắc: Xanh đen.</w:t>
            </w:r>
          </w:p>
          <w:p w14:paraId="15D33218"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b) Chất liệu: Vải Gabađin len hoặc tương đương.</w:t>
            </w:r>
          </w:p>
          <w:p w14:paraId="6235857A"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c) Kiểu dáng: Theo kiểu mũ mềm Triều Tiên, lưỡi trai rời, đỉnh mũ hình ô van theo số đo đầu, 02 điểm cuối của lưỡi trai có dây viền cùng màu 1,2 cm, có 02 cúc bọc đính 02 bên; mỗi bên thành mũ có 03 ô rê thoáng khí; trước mũ có gắn biểu tượng; lót trong theo màu vải chính.</w:t>
            </w:r>
          </w:p>
          <w:p w14:paraId="3A4E9374"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5. Mũ mềm nữ</w:t>
            </w:r>
          </w:p>
          <w:p w14:paraId="737BA5D3"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a) Màu sắc: Xanh đen.</w:t>
            </w:r>
          </w:p>
          <w:p w14:paraId="699583F0"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b) Chất liệu: Vải Gabađin len hoặc tương đương.</w:t>
            </w:r>
          </w:p>
          <w:p w14:paraId="27F38ACC" w14:textId="77777777" w:rsidR="00FF4341" w:rsidRPr="00FF4341" w:rsidRDefault="00FF4341" w:rsidP="00033020">
            <w:pPr>
              <w:widowControl w:val="0"/>
              <w:spacing w:line="240" w:lineRule="atLeast"/>
              <w:ind w:firstLine="720"/>
              <w:jc w:val="both"/>
              <w:rPr>
                <w:rFonts w:ascii="Times New Roman" w:eastAsia="Calibri" w:hAnsi="Times New Roman"/>
                <w:spacing w:val="2"/>
                <w:szCs w:val="22"/>
                <w:lang w:val="en-US"/>
              </w:rPr>
            </w:pPr>
            <w:r w:rsidRPr="00FF4341">
              <w:rPr>
                <w:rFonts w:ascii="Times New Roman" w:eastAsia="Calibri" w:hAnsi="Times New Roman"/>
                <w:spacing w:val="2"/>
                <w:szCs w:val="22"/>
                <w:lang w:val="en-US"/>
              </w:rPr>
              <w:t>c) Kiểu dáng: Lưỡi trai liền với thành mũ, 2/3 phía sau được gập dựng theo thành mũ, 1/3 lưỡi phía trước tạo dáng. Đỉnh mũ hình ô van theo số đo đầu, cầu mũ cao 07 cm, trên cầu mũ được phối vải màu xanh cửu long nhạt (gần với màu mũ) cao 03 cm; trước mũ có gắn biểu tượng; lót trong theo màu vải chính.</w:t>
            </w:r>
          </w:p>
          <w:p w14:paraId="45206A35"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6. Thắt lưng có chất liệu bằng da, màu đen, mặt khóa kim loại sáng hình chữ nhật.</w:t>
            </w:r>
          </w:p>
          <w:p w14:paraId="079752A4"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7. Giày có chất liệu bằng da, màu đen, thấp cổ, dây buộc (đối với nam), không dây buộc (đối với nữ).</w:t>
            </w:r>
          </w:p>
          <w:p w14:paraId="20302926" w14:textId="5CCD68A0" w:rsidR="003568A6" w:rsidRPr="00FF4341" w:rsidRDefault="00FF4341" w:rsidP="00033020">
            <w:pPr>
              <w:spacing w:line="240" w:lineRule="atLeast"/>
              <w:ind w:firstLine="567"/>
              <w:jc w:val="both"/>
              <w:rPr>
                <w:rFonts w:ascii="Times New Roman" w:eastAsia="Calibri" w:hAnsi="Times New Roman"/>
                <w:szCs w:val="22"/>
                <w:lang w:val="en-US"/>
              </w:rPr>
            </w:pPr>
            <w:r w:rsidRPr="00FF4341">
              <w:rPr>
                <w:rFonts w:ascii="Times New Roman" w:eastAsia="Calibri" w:hAnsi="Times New Roman"/>
                <w:szCs w:val="22"/>
                <w:lang w:val="en-US"/>
              </w:rPr>
              <w:tab/>
              <w:t>8. Tất chân có chất liệu dệt kim co dãn, màu trắng.</w:t>
            </w:r>
          </w:p>
        </w:tc>
        <w:tc>
          <w:tcPr>
            <w:tcW w:w="4395" w:type="dxa"/>
          </w:tcPr>
          <w:p w14:paraId="72A7596A"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191E23B5"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305C9" w:rsidRPr="00672441" w14:paraId="11A57884" w14:textId="77777777" w:rsidTr="003B4B6D">
        <w:tc>
          <w:tcPr>
            <w:tcW w:w="5217" w:type="dxa"/>
          </w:tcPr>
          <w:p w14:paraId="22C1A40D" w14:textId="77777777" w:rsidR="003305C9" w:rsidRPr="00FD77C5" w:rsidRDefault="003305C9" w:rsidP="00FD77C5">
            <w:pPr>
              <w:shd w:val="clear" w:color="auto" w:fill="FFFFFF"/>
              <w:spacing w:before="60" w:after="60" w:line="240" w:lineRule="atLeast"/>
              <w:ind w:firstLine="284"/>
              <w:jc w:val="both"/>
              <w:rPr>
                <w:b/>
                <w:bCs/>
                <w:color w:val="000000"/>
                <w:szCs w:val="22"/>
              </w:rPr>
            </w:pPr>
          </w:p>
        </w:tc>
        <w:tc>
          <w:tcPr>
            <w:tcW w:w="6095" w:type="dxa"/>
          </w:tcPr>
          <w:p w14:paraId="72B4BC35" w14:textId="77777777" w:rsidR="003305C9" w:rsidRPr="003305C9" w:rsidRDefault="003305C9" w:rsidP="003305C9">
            <w:pPr>
              <w:spacing w:before="60" w:afterLines="60" w:after="144" w:line="320" w:lineRule="exact"/>
              <w:ind w:firstLine="567"/>
              <w:jc w:val="center"/>
              <w:rPr>
                <w:rFonts w:ascii="Times New Roman" w:eastAsia="Calibri" w:hAnsi="Times New Roman"/>
                <w:b/>
                <w:i/>
                <w:color w:val="FF0000"/>
                <w:szCs w:val="22"/>
                <w:lang w:val="en-US"/>
              </w:rPr>
            </w:pPr>
            <w:r w:rsidRPr="003305C9">
              <w:rPr>
                <w:rFonts w:ascii="Times New Roman" w:eastAsia="Calibri" w:hAnsi="Times New Roman"/>
                <w:b/>
                <w:i/>
                <w:color w:val="FF0000"/>
                <w:szCs w:val="22"/>
                <w:lang w:val="en-US"/>
              </w:rPr>
              <w:t>Mục 3</w:t>
            </w:r>
          </w:p>
          <w:p w14:paraId="1AA53C69" w14:textId="77777777" w:rsidR="003305C9" w:rsidRPr="003305C9" w:rsidRDefault="003305C9" w:rsidP="003305C9">
            <w:pPr>
              <w:spacing w:before="60" w:afterLines="60" w:after="144" w:line="320" w:lineRule="exact"/>
              <w:ind w:firstLine="567"/>
              <w:jc w:val="center"/>
              <w:rPr>
                <w:rFonts w:ascii="Times New Roman" w:eastAsia="Calibri" w:hAnsi="Times New Roman"/>
                <w:b/>
                <w:i/>
                <w:color w:val="FF0000"/>
                <w:szCs w:val="22"/>
                <w:lang w:val="en-US"/>
              </w:rPr>
            </w:pPr>
            <w:r w:rsidRPr="003305C9">
              <w:rPr>
                <w:rFonts w:ascii="Times New Roman" w:eastAsia="Calibri" w:hAnsi="Times New Roman"/>
                <w:b/>
                <w:i/>
                <w:color w:val="FF0000"/>
                <w:szCs w:val="22"/>
                <w:lang w:val="en-US"/>
              </w:rPr>
              <w:t>TỔ CHỨC XÃ HỘI - NGHỀ NGHIỆP CỦA THỪA HÀNH VIÊN</w:t>
            </w:r>
          </w:p>
          <w:p w14:paraId="500B4510" w14:textId="77777777" w:rsidR="003305C9" w:rsidRPr="003305C9" w:rsidRDefault="003305C9" w:rsidP="003305C9">
            <w:pPr>
              <w:spacing w:before="60" w:after="60" w:line="320" w:lineRule="exact"/>
              <w:ind w:firstLine="567"/>
              <w:jc w:val="both"/>
              <w:rPr>
                <w:rFonts w:ascii="Times New Roman" w:eastAsia="Calibri" w:hAnsi="Times New Roman"/>
                <w:b/>
                <w:i/>
                <w:color w:val="FF0000"/>
                <w:szCs w:val="22"/>
                <w:lang w:val="en-US"/>
              </w:rPr>
            </w:pPr>
            <w:r w:rsidRPr="003305C9">
              <w:rPr>
                <w:rFonts w:ascii="Times New Roman" w:eastAsia="Calibri" w:hAnsi="Times New Roman"/>
                <w:b/>
                <w:i/>
                <w:color w:val="FF0000"/>
                <w:szCs w:val="22"/>
                <w:lang w:val="en-US"/>
              </w:rPr>
              <w:t>Điều 33. Nguyên tắc tổ chức và hoạt động của tổ chức xã hội – nghề nghiệp của Thừa hành viên</w:t>
            </w:r>
          </w:p>
          <w:p w14:paraId="5B654423"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1. Tổ chức xã hội – nghề nghiệp của Thừa hành viên hoạt động theo các nguyên tắc sau đây:</w:t>
            </w:r>
          </w:p>
          <w:p w14:paraId="56F3DDF0"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a) Tự quản; không thay thế, không cản trở hoạt động quản lý nhà nước đối với tổ chức và hoạt động của Văn phòng thi hành án dân sự và Thừa hành viên;</w:t>
            </w:r>
          </w:p>
          <w:p w14:paraId="64961741"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b) Công khai, minh bạch trong tổ chức và hoạt động; việc công khai được thực hiện thông qua công bố Điều lệ, quy chế nội bộ, báo cáo tài chính và các thông tin khác theo quy định của pháp luật;</w:t>
            </w:r>
          </w:p>
          <w:p w14:paraId="6D06F4FF"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c) Phi lợi nhuận; không phân chia lợi nhuận dưới bất kỳ hình thức nào cho hội viên.</w:t>
            </w:r>
          </w:p>
          <w:p w14:paraId="3EF1D96A"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2. Ban hành và kiểm soát văn bản nội bộ:</w:t>
            </w:r>
          </w:p>
          <w:p w14:paraId="5F2E9E3C"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a) Tổ chức xã hội – nghề nghiệp của Thừa hành viên được ban hành quy chế, quy định nội bộ để phục vụ hoạt động; nội dung văn bản nội bộ không được trái với quy định của pháp luật và Điều lệ Hiệp hội Thừa hành viên Việt Nam;</w:t>
            </w:r>
          </w:p>
          <w:p w14:paraId="1A793EC3"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 xml:space="preserve">b) Văn bản nội bộ liên quan đến quyền, nghĩa vụ của hội </w:t>
            </w:r>
            <w:r w:rsidRPr="003305C9">
              <w:rPr>
                <w:rFonts w:ascii="Times New Roman" w:eastAsia="Calibri" w:hAnsi="Times New Roman"/>
                <w:i/>
                <w:color w:val="FF0000"/>
                <w:szCs w:val="22"/>
                <w:lang w:val="en-US"/>
              </w:rPr>
              <w:lastRenderedPageBreak/>
              <w:t>viên, tài chính, hội phí và các khoản thu khác phải được công khai trước khi áp dụng;</w:t>
            </w:r>
          </w:p>
          <w:p w14:paraId="386985F3"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c) Cơ quan nhà nước có thẩm quyền có quyền yêu cầu sửa đổi, đình chỉ việc thi hành hoặc hủy bỏ văn bản nội bộ có nội dung trái quy định của pháp luật.</w:t>
            </w:r>
          </w:p>
          <w:p w14:paraId="43447D37"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3. Quản lý tài chính và các khoản thu:</w:t>
            </w:r>
          </w:p>
          <w:p w14:paraId="35847AD4"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a) Việc thu, quản lý, sử dụng hội phí và các khoản thu khác thực hiện theo quy định của pháp luật và Điều lệ Hiệp hội Thừa hành viên Việt Nam;</w:t>
            </w:r>
          </w:p>
          <w:p w14:paraId="3668D44F"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b) Không được đặt ra hoặc thu các khoản phí, lệ phí, khoản đóng góp mang tính bắt buộc ngoài quy định của pháp luật;</w:t>
            </w:r>
          </w:p>
          <w:p w14:paraId="6EA5A480"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4. Chế độ thông tin, báo cáo:</w:t>
            </w:r>
          </w:p>
          <w:p w14:paraId="63A4BF7B"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a) Thực hiện chế độ báo cáo định kỳ hằng năm và báo cáo đột xuất theo yêu cầu của Bộ Tư pháp, Ủy ban nhân dân cấp tỉnh và cơ quan có thẩm quyền;</w:t>
            </w:r>
          </w:p>
          <w:p w14:paraId="4252AAA0"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b) Nội dung báo cáo bao gồm tình hình tổ chức, hoạt động, việc chấp hành pháp luật, tài chính và các vấn đề phát sinh trong thực tiễn;</w:t>
            </w:r>
          </w:p>
          <w:p w14:paraId="786886E6"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c) Hình thức, thời hạn báo cáo thực hiện theo quy định của Bộ Tư pháp.</w:t>
            </w:r>
          </w:p>
          <w:p w14:paraId="5D0C3065"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5. Kiểm tra, thanh tra và xử lý vi phạm:</w:t>
            </w:r>
          </w:p>
          <w:p w14:paraId="37A982DC"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a) Tổ chức xã hội – nghề nghiệp của Thừa hành viên chịu sự kiểm tra, thanh tra của cơ quan nhà nước có thẩm quyền theo quy định của pháp luật;</w:t>
            </w:r>
          </w:p>
          <w:p w14:paraId="7D0E0889"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b) Trường hợp phát hiện vi phạm, tùy theo tính chất, mức độ vi phạm, tổ chức, cá nhân có liên quan bị xử lý theo quy định của pháp luật;</w:t>
            </w:r>
          </w:p>
          <w:p w14:paraId="1E6A6F13"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 xml:space="preserve">c) Tổ chức, cá nhân vi phạm có trách nhiệm khắc phục hậu </w:t>
            </w:r>
            <w:r w:rsidRPr="003305C9">
              <w:rPr>
                <w:rFonts w:ascii="Times New Roman" w:eastAsia="Calibri" w:hAnsi="Times New Roman"/>
                <w:i/>
                <w:color w:val="FF0000"/>
                <w:szCs w:val="22"/>
                <w:lang w:val="en-US"/>
              </w:rPr>
              <w:lastRenderedPageBreak/>
              <w:t>quả theo quy định của pháp luật.</w:t>
            </w:r>
          </w:p>
          <w:p w14:paraId="7433F6C1"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6. Cơ chế phối hợp trong quản lý nhà nước:</w:t>
            </w:r>
          </w:p>
          <w:p w14:paraId="088E3590"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a) Việc phối hợp giữa các cơ quan nhà nước có thẩm quyền được thực hiện theo quy định của pháp luật về phân công, phân cấp quản lý nhà nước trong lĩnh vực hội và thi hành án dân sự;</w:t>
            </w:r>
          </w:p>
          <w:p w14:paraId="52A99B12" w14:textId="77777777" w:rsidR="003305C9" w:rsidRPr="003305C9" w:rsidRDefault="003305C9" w:rsidP="003305C9">
            <w:pPr>
              <w:spacing w:before="60" w:after="60" w:line="320" w:lineRule="exact"/>
              <w:ind w:firstLine="567"/>
              <w:jc w:val="both"/>
              <w:rPr>
                <w:rFonts w:ascii="Times New Roman" w:eastAsia="Calibri" w:hAnsi="Times New Roman"/>
                <w:i/>
                <w:color w:val="FF0000"/>
                <w:szCs w:val="22"/>
                <w:lang w:val="en-US"/>
              </w:rPr>
            </w:pPr>
            <w:r w:rsidRPr="003305C9">
              <w:rPr>
                <w:rFonts w:ascii="Times New Roman" w:eastAsia="Calibri" w:hAnsi="Times New Roman"/>
                <w:i/>
                <w:color w:val="FF0000"/>
                <w:szCs w:val="22"/>
                <w:lang w:val="en-US"/>
              </w:rPr>
              <w:t>b) Bộ Tư pháp hướng dẫn về chuyên môn, nghiệp vụ đối với tổ chức xã hội – nghề nghiệp của Thừa hành viên;</w:t>
            </w:r>
          </w:p>
          <w:p w14:paraId="79BF40A4" w14:textId="02C102CD" w:rsidR="003305C9" w:rsidRPr="003305C9" w:rsidRDefault="003305C9" w:rsidP="003305C9">
            <w:pPr>
              <w:spacing w:before="60" w:after="60" w:line="320" w:lineRule="exact"/>
              <w:ind w:firstLine="567"/>
              <w:jc w:val="both"/>
              <w:rPr>
                <w:rFonts w:eastAsia="Calibri"/>
                <w:i/>
                <w:color w:val="FF0000"/>
                <w:szCs w:val="22"/>
                <w:lang w:val="en-US"/>
              </w:rPr>
            </w:pPr>
            <w:r w:rsidRPr="003305C9">
              <w:rPr>
                <w:rFonts w:ascii="Times New Roman" w:eastAsia="Calibri" w:hAnsi="Times New Roman"/>
                <w:i/>
                <w:color w:val="FF0000"/>
                <w:szCs w:val="22"/>
                <w:lang w:val="en-US"/>
              </w:rPr>
              <w:t>c) Ủy ban nhân dân cấp tỉnh thực hiện quản lý nhà nước đối với tổ chức xã hội – nghề nghiệp của Thừa hành viên tại địa phương theo thẩm quyền.</w:t>
            </w:r>
          </w:p>
        </w:tc>
        <w:tc>
          <w:tcPr>
            <w:tcW w:w="4395" w:type="dxa"/>
          </w:tcPr>
          <w:p w14:paraId="391FBD14" w14:textId="77777777" w:rsidR="003305C9" w:rsidRDefault="003305C9" w:rsidP="00033020">
            <w:pPr>
              <w:shd w:val="clear" w:color="auto" w:fill="FFFFFF"/>
              <w:spacing w:before="60" w:after="60" w:line="240" w:lineRule="atLeast"/>
              <w:ind w:firstLine="284"/>
              <w:jc w:val="both"/>
              <w:rPr>
                <w:szCs w:val="22"/>
                <w:lang w:val="en-US"/>
              </w:rPr>
            </w:pPr>
          </w:p>
        </w:tc>
      </w:tr>
      <w:tr w:rsidR="005B5E64" w:rsidRPr="00672441" w14:paraId="7BE35396" w14:textId="77777777" w:rsidTr="003B4B6D">
        <w:tc>
          <w:tcPr>
            <w:tcW w:w="5217" w:type="dxa"/>
          </w:tcPr>
          <w:p w14:paraId="193E2743" w14:textId="7D2EED3D" w:rsidR="005B5E64" w:rsidRPr="00FD77C5" w:rsidRDefault="005B5E64" w:rsidP="00FD77C5">
            <w:pPr>
              <w:shd w:val="clear" w:color="auto" w:fill="FFFFFF"/>
              <w:spacing w:before="60" w:after="60" w:line="240" w:lineRule="atLeast"/>
              <w:ind w:firstLine="284"/>
              <w:jc w:val="both"/>
              <w:rPr>
                <w:b/>
                <w:bCs/>
                <w:color w:val="000000"/>
                <w:szCs w:val="22"/>
              </w:rPr>
            </w:pPr>
          </w:p>
        </w:tc>
        <w:tc>
          <w:tcPr>
            <w:tcW w:w="6095" w:type="dxa"/>
          </w:tcPr>
          <w:p w14:paraId="0074EAC5" w14:textId="0190ABA1" w:rsidR="00AC7B8E" w:rsidRPr="00FF4341" w:rsidRDefault="00AC7B8E" w:rsidP="00033020">
            <w:pPr>
              <w:widowControl w:val="0"/>
              <w:pBdr>
                <w:top w:val="nil"/>
                <w:left w:val="nil"/>
                <w:bottom w:val="nil"/>
                <w:right w:val="nil"/>
                <w:between w:val="nil"/>
              </w:pBdr>
              <w:spacing w:line="240" w:lineRule="atLeast"/>
              <w:ind w:firstLine="284"/>
              <w:jc w:val="center"/>
              <w:outlineLvl w:val="0"/>
              <w:rPr>
                <w:rFonts w:ascii="Times New Roman" w:hAnsi="Times New Roman"/>
                <w:b/>
                <w:i/>
                <w:color w:val="FF0000"/>
                <w:szCs w:val="22"/>
                <w:lang w:val="en-US"/>
              </w:rPr>
            </w:pPr>
            <w:r w:rsidRPr="00FF4341">
              <w:rPr>
                <w:rFonts w:ascii="Times New Roman" w:hAnsi="Times New Roman"/>
                <w:b/>
                <w:i/>
                <w:color w:val="FF0000"/>
                <w:szCs w:val="22"/>
                <w:lang w:val="en-US"/>
              </w:rPr>
              <w:t xml:space="preserve">Mục </w:t>
            </w:r>
            <w:r w:rsidR="003305C9">
              <w:rPr>
                <w:rFonts w:ascii="Times New Roman" w:hAnsi="Times New Roman"/>
                <w:b/>
                <w:i/>
                <w:color w:val="FF0000"/>
                <w:szCs w:val="22"/>
                <w:lang w:val="en-US"/>
              </w:rPr>
              <w:t>4</w:t>
            </w:r>
          </w:p>
          <w:p w14:paraId="0C5D289A" w14:textId="5E43BC56" w:rsidR="00FF4341" w:rsidRPr="00FF4341" w:rsidRDefault="00482256" w:rsidP="00033020">
            <w:pPr>
              <w:spacing w:line="240" w:lineRule="atLeast"/>
              <w:jc w:val="center"/>
              <w:rPr>
                <w:rFonts w:ascii="Times New Roman" w:hAnsi="Times New Roman"/>
                <w:b/>
                <w:i/>
                <w:color w:val="FF0000"/>
                <w:szCs w:val="22"/>
                <w:lang w:val="en-US"/>
              </w:rPr>
            </w:pPr>
            <w:r w:rsidRPr="00FF4341">
              <w:rPr>
                <w:rFonts w:ascii="Times New Roman" w:hAnsi="Times New Roman"/>
                <w:b/>
                <w:i/>
                <w:color w:val="FF0000"/>
                <w:szCs w:val="22"/>
                <w:lang w:val="en-US"/>
              </w:rPr>
              <w:t>CHUYỂN HỒ SƠ THI HÀNH ÁN DÂN SỰ</w:t>
            </w:r>
          </w:p>
          <w:p w14:paraId="5BCECB5C" w14:textId="275D7062" w:rsidR="00FF4341" w:rsidRPr="00FF4341" w:rsidRDefault="00FF4341" w:rsidP="00033020">
            <w:pPr>
              <w:spacing w:line="240" w:lineRule="atLeast"/>
              <w:ind w:firstLine="567"/>
              <w:jc w:val="both"/>
              <w:rPr>
                <w:rFonts w:ascii="Times New Roman" w:hAnsi="Times New Roman"/>
                <w:b/>
                <w:i/>
                <w:color w:val="FF0000"/>
                <w:spacing w:val="-2"/>
                <w:szCs w:val="22"/>
                <w:lang w:val="en-US"/>
              </w:rPr>
            </w:pPr>
            <w:r w:rsidRPr="00FF4341">
              <w:rPr>
                <w:rFonts w:ascii="Times New Roman" w:hAnsi="Times New Roman"/>
                <w:b/>
                <w:i/>
                <w:color w:val="FF0000"/>
                <w:spacing w:val="-2"/>
                <w:szCs w:val="22"/>
                <w:lang w:val="en-US"/>
              </w:rPr>
              <w:t>Điều 3</w:t>
            </w:r>
            <w:r w:rsidR="003305C9">
              <w:rPr>
                <w:rFonts w:ascii="Times New Roman" w:hAnsi="Times New Roman"/>
                <w:b/>
                <w:i/>
                <w:color w:val="FF0000"/>
                <w:spacing w:val="-2"/>
                <w:szCs w:val="22"/>
                <w:lang w:val="en-US"/>
              </w:rPr>
              <w:t>4</w:t>
            </w:r>
            <w:r w:rsidRPr="00FF4341">
              <w:rPr>
                <w:rFonts w:ascii="Times New Roman" w:hAnsi="Times New Roman"/>
                <w:b/>
                <w:i/>
                <w:color w:val="FF0000"/>
                <w:spacing w:val="-2"/>
                <w:szCs w:val="22"/>
                <w:lang w:val="en-US"/>
              </w:rPr>
              <w:t xml:space="preserve">. Các trường hợp chuyển hồ sơ thi hành án </w:t>
            </w:r>
          </w:p>
          <w:p w14:paraId="275C5E71" w14:textId="77777777" w:rsidR="00FF4341" w:rsidRPr="00FF4341" w:rsidRDefault="00FF4341" w:rsidP="00033020">
            <w:pPr>
              <w:spacing w:line="240" w:lineRule="atLeast"/>
              <w:ind w:firstLine="567"/>
              <w:jc w:val="both"/>
              <w:rPr>
                <w:rFonts w:ascii="Times New Roman" w:eastAsia="Calibri" w:hAnsi="Times New Roman"/>
                <w:bCs/>
                <w:i/>
                <w:color w:val="FF0000"/>
                <w:szCs w:val="22"/>
                <w:lang w:val="en-US"/>
              </w:rPr>
            </w:pPr>
            <w:r w:rsidRPr="00FF4341">
              <w:rPr>
                <w:rFonts w:ascii="Times New Roman" w:hAnsi="Times New Roman"/>
                <w:bCs/>
                <w:i/>
                <w:color w:val="FF0000"/>
                <w:spacing w:val="-2"/>
                <w:szCs w:val="22"/>
                <w:lang w:val="en-US"/>
              </w:rPr>
              <w:t xml:space="preserve">1. Trường hợp Văn phòng Thi hành án dân sự chuyển hồ sơ thi hành án cho cơ quan thi hành </w:t>
            </w:r>
            <w:r w:rsidRPr="00FF4341">
              <w:rPr>
                <w:rFonts w:ascii="Times New Roman" w:eastAsia="Calibri" w:hAnsi="Times New Roman"/>
                <w:bCs/>
                <w:i/>
                <w:color w:val="FF0000"/>
                <w:szCs w:val="22"/>
                <w:lang w:val="en-US"/>
              </w:rPr>
              <w:t>án để áp dụng biện pháp bảo đảm, biện pháp cưỡng chế quy định tại điểm d, khoản 6 Điều 31 được thực hiện theo quy định tại khoản 1 Điều 60 Nghị định số……/2026/NĐ-CP.</w:t>
            </w:r>
          </w:p>
          <w:p w14:paraId="1D9FDC9C" w14:textId="77777777" w:rsidR="00FF4341" w:rsidRPr="00FF4341" w:rsidRDefault="00FF4341" w:rsidP="00033020">
            <w:pPr>
              <w:spacing w:line="240" w:lineRule="atLeast"/>
              <w:ind w:firstLine="567"/>
              <w:jc w:val="both"/>
              <w:rPr>
                <w:rFonts w:ascii="Times New Roman" w:eastAsia="Calibri" w:hAnsi="Times New Roman"/>
                <w:bCs/>
                <w:i/>
                <w:color w:val="FF0000"/>
                <w:szCs w:val="22"/>
                <w:lang w:val="en-US"/>
              </w:rPr>
            </w:pPr>
            <w:r w:rsidRPr="00FF4341">
              <w:rPr>
                <w:rFonts w:ascii="Times New Roman" w:eastAsia="Calibri" w:hAnsi="Times New Roman"/>
                <w:bCs/>
                <w:i/>
                <w:color w:val="FF0000"/>
                <w:szCs w:val="22"/>
                <w:lang w:val="en-US"/>
              </w:rPr>
              <w:t>2. Trường hợp Văn phòng thi hành án dân sự chấm dứt hoạt động theo quy định tại khoản 3, Điều 66 Nghị định số…/2026/NĐ-CP nhưng vụ việc thi hành án chưa kết thúc thì Trưởng Văn phòng Thi hành án dân sự đề nghị người yêu cầu thanh lý hợp đồng dịch vụ, thu hồi quyết định thi hành án và hướng dẫn người yêu cầu đề nghị cơ quan thi hành án hoặc văn phòng thi hành án dân sự khác tiếp tục tổ chức thi hành án. Văn phòng Thi hành án có trách nhiệm chuyển hồ sơ thi hành án cho cơ quan thi hành án hoặc văn phòng thi hành án mới mà người yêu cầu đề nghị tiếp tục tổ chức thi hành.</w:t>
            </w:r>
          </w:p>
          <w:p w14:paraId="18DF120F" w14:textId="77777777" w:rsidR="00FF4341" w:rsidRPr="00FF4341" w:rsidRDefault="00FF4341" w:rsidP="00033020">
            <w:pPr>
              <w:spacing w:line="240" w:lineRule="atLeast"/>
              <w:ind w:firstLine="567"/>
              <w:jc w:val="both"/>
              <w:rPr>
                <w:rFonts w:ascii="Times New Roman" w:eastAsia="Calibri" w:hAnsi="Times New Roman"/>
                <w:bCs/>
                <w:i/>
                <w:color w:val="FF0000"/>
                <w:szCs w:val="22"/>
                <w:lang w:val="en-US"/>
              </w:rPr>
            </w:pPr>
            <w:r w:rsidRPr="00FF4341">
              <w:rPr>
                <w:rFonts w:ascii="Times New Roman" w:eastAsia="Calibri" w:hAnsi="Times New Roman"/>
                <w:bCs/>
                <w:i/>
                <w:color w:val="FF0000"/>
                <w:szCs w:val="22"/>
                <w:lang w:val="en-US"/>
              </w:rPr>
              <w:t>3. Trường hợp Văn phòng Thi hành án dân sự chấm dứt hoạt động và đã hoàn thành việc tổ chức thi hành án thì thủ tục chuyển hồ sơ thi hành án cùng toàn bộ hồ sơ công việc khác của Văn phòng được thực hiện theo quy định tại khoản 3 Điều 66 Nghị định số ……../2026/NĐ-CP.</w:t>
            </w:r>
          </w:p>
          <w:p w14:paraId="209701C1" w14:textId="43818B6E" w:rsidR="005B5E64" w:rsidRPr="00FF4341" w:rsidRDefault="005B5E64" w:rsidP="00033020">
            <w:pPr>
              <w:spacing w:line="240" w:lineRule="atLeast"/>
              <w:ind w:firstLine="567"/>
              <w:jc w:val="both"/>
              <w:rPr>
                <w:rFonts w:ascii="Times New Roman" w:hAnsi="Times New Roman"/>
                <w:i/>
                <w:color w:val="FF0000"/>
                <w:spacing w:val="-2"/>
                <w:szCs w:val="22"/>
                <w:lang w:val="en-US"/>
              </w:rPr>
            </w:pPr>
          </w:p>
        </w:tc>
        <w:tc>
          <w:tcPr>
            <w:tcW w:w="4395" w:type="dxa"/>
          </w:tcPr>
          <w:p w14:paraId="2718B6E2" w14:textId="77777777" w:rsidR="00033020" w:rsidRDefault="00033020" w:rsidP="00033020">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Quy định mới để phù hợp với quy định tại dự thảo Nghị định của Chính phủ giao Bộ trưởng Bộ tư pháp quy định chi tiết</w:t>
            </w:r>
          </w:p>
          <w:p w14:paraId="5C2B1577" w14:textId="781EA8A3" w:rsidR="00F4350E" w:rsidRPr="00F4350E" w:rsidRDefault="00F4350E" w:rsidP="00D542A6">
            <w:pPr>
              <w:shd w:val="clear" w:color="auto" w:fill="FFFFFF"/>
              <w:spacing w:before="60" w:after="60" w:line="240" w:lineRule="atLeast"/>
              <w:ind w:firstLine="284"/>
              <w:jc w:val="both"/>
              <w:rPr>
                <w:rFonts w:ascii="Times New Roman" w:hAnsi="Times New Roman"/>
                <w:szCs w:val="22"/>
              </w:rPr>
            </w:pPr>
          </w:p>
        </w:tc>
      </w:tr>
      <w:tr w:rsidR="00FF4341" w:rsidRPr="00672441" w14:paraId="36F6544D" w14:textId="77777777" w:rsidTr="003B4B6D">
        <w:tc>
          <w:tcPr>
            <w:tcW w:w="5217" w:type="dxa"/>
          </w:tcPr>
          <w:p w14:paraId="5D8FBDCB" w14:textId="77777777" w:rsidR="00FF4341" w:rsidRPr="00FD77C5" w:rsidRDefault="00FF4341" w:rsidP="00FD77C5">
            <w:pPr>
              <w:shd w:val="clear" w:color="auto" w:fill="FFFFFF"/>
              <w:spacing w:before="60" w:after="60" w:line="240" w:lineRule="atLeast"/>
              <w:ind w:firstLine="284"/>
              <w:jc w:val="both"/>
              <w:rPr>
                <w:b/>
                <w:bCs/>
                <w:color w:val="000000"/>
                <w:szCs w:val="22"/>
              </w:rPr>
            </w:pPr>
          </w:p>
        </w:tc>
        <w:tc>
          <w:tcPr>
            <w:tcW w:w="6095" w:type="dxa"/>
          </w:tcPr>
          <w:p w14:paraId="20ABAC77" w14:textId="7E8CF534" w:rsidR="00FF4341" w:rsidRPr="00FF4341" w:rsidRDefault="00FF4341" w:rsidP="00033020">
            <w:pPr>
              <w:spacing w:line="240" w:lineRule="atLeast"/>
              <w:ind w:firstLine="567"/>
              <w:jc w:val="both"/>
              <w:rPr>
                <w:rFonts w:ascii="Times New Roman" w:hAnsi="Times New Roman"/>
                <w:b/>
                <w:i/>
                <w:color w:val="FF0000"/>
                <w:spacing w:val="-2"/>
                <w:szCs w:val="22"/>
                <w:lang w:val="en-US"/>
              </w:rPr>
            </w:pPr>
            <w:r w:rsidRPr="00FF4341">
              <w:rPr>
                <w:rFonts w:ascii="Times New Roman" w:hAnsi="Times New Roman"/>
                <w:b/>
                <w:i/>
                <w:color w:val="FF0000"/>
                <w:spacing w:val="-2"/>
                <w:szCs w:val="22"/>
                <w:lang w:val="en-US"/>
              </w:rPr>
              <w:t>Điều 3</w:t>
            </w:r>
            <w:r w:rsidR="003305C9">
              <w:rPr>
                <w:rFonts w:ascii="Times New Roman" w:hAnsi="Times New Roman"/>
                <w:b/>
                <w:i/>
                <w:color w:val="FF0000"/>
                <w:spacing w:val="-2"/>
                <w:szCs w:val="22"/>
                <w:lang w:val="en-US"/>
              </w:rPr>
              <w:t>5</w:t>
            </w:r>
            <w:r w:rsidRPr="00FF4341">
              <w:rPr>
                <w:rFonts w:ascii="Times New Roman" w:hAnsi="Times New Roman"/>
                <w:b/>
                <w:i/>
                <w:color w:val="FF0000"/>
                <w:spacing w:val="-2"/>
                <w:szCs w:val="22"/>
                <w:lang w:val="en-US"/>
              </w:rPr>
              <w:t xml:space="preserve">. Trình tự, thủ tục chuyển hồ sơ thi hành án </w:t>
            </w:r>
          </w:p>
          <w:p w14:paraId="75040FF1" w14:textId="77777777" w:rsidR="00FF4341" w:rsidRPr="00FF4341" w:rsidRDefault="00FF4341" w:rsidP="00033020">
            <w:pPr>
              <w:spacing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1. Trước khi chuyển hồ sơ, Văn phòng thi hành án dân sự có trách nhiệm:</w:t>
            </w:r>
          </w:p>
          <w:p w14:paraId="37E49207" w14:textId="77777777" w:rsidR="00FF4341" w:rsidRPr="00FF4341" w:rsidRDefault="00FF4341" w:rsidP="00033020">
            <w:pPr>
              <w:spacing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a) Hoàn thiện hồ sơ theo đúng quy định của ….Thông tư số…./2026/TT-BTP ngày…tháng…năm 2026 hướng dẫn một số thủ tục về quản lý hành chính và biểu mẫu nghiệp vụ trong thi hành án dân sự;</w:t>
            </w:r>
          </w:p>
          <w:p w14:paraId="56C2EB96" w14:textId="77777777" w:rsidR="00FF4341" w:rsidRPr="00FF4341" w:rsidRDefault="00FF4341" w:rsidP="00033020">
            <w:pPr>
              <w:spacing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b) Rà soát, phân loại hồ sơ thi hành án dân sự đã kết thúc và hồ sơ thi hành án dân sự chưa kết thúc;</w:t>
            </w:r>
          </w:p>
          <w:p w14:paraId="0ED4B98E" w14:textId="77777777" w:rsidR="00FF4341" w:rsidRPr="00FF4341" w:rsidRDefault="00FF4341" w:rsidP="00033020">
            <w:pPr>
              <w:spacing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c) Lập danh mục hồ sơ chuyển giao theo Mẫu ban hành kèm theo thông tư này;</w:t>
            </w:r>
          </w:p>
          <w:p w14:paraId="11DF2AD2" w14:textId="77777777" w:rsidR="00FF4341" w:rsidRPr="00FF4341" w:rsidRDefault="00FF4341" w:rsidP="00033020">
            <w:pPr>
              <w:spacing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d) Sắp xếp, đóng gói hồ sơ bảo đảm đầy đủ, nguyên vẹn, thuận tiện cho việc bàn giao và quản lý.</w:t>
            </w:r>
          </w:p>
          <w:p w14:paraId="397A708A" w14:textId="77777777" w:rsidR="00FF4341" w:rsidRPr="00FF4341" w:rsidRDefault="00FF4341" w:rsidP="00033020">
            <w:pPr>
              <w:spacing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 xml:space="preserve">2. Việc giao, nhận hồ sơ được thực hiện tại trụ sở cơ quan thi hành án dân sự hoặc văn phòng thi hành án dân sự tiếp nhận hồ sơ hoặc trụ sở </w:t>
            </w:r>
            <w:r w:rsidRPr="00FF4341">
              <w:rPr>
                <w:rFonts w:ascii="Times New Roman" w:hAnsi="Times New Roman"/>
                <w:i/>
                <w:color w:val="FF0000"/>
                <w:spacing w:val="-2"/>
                <w:szCs w:val="22"/>
                <w:highlight w:val="yellow"/>
                <w:lang w:val="en-US"/>
              </w:rPr>
              <w:t>Sở Tư pháp</w:t>
            </w:r>
            <w:r w:rsidRPr="00FF4341">
              <w:rPr>
                <w:rFonts w:ascii="Times New Roman" w:hAnsi="Times New Roman"/>
                <w:i/>
                <w:color w:val="FF0000"/>
                <w:spacing w:val="-2"/>
                <w:szCs w:val="22"/>
                <w:lang w:val="en-US"/>
              </w:rPr>
              <w:t xml:space="preserve"> nơi văn phòng thi hành án dân sự đặt trụ sở.</w:t>
            </w:r>
          </w:p>
          <w:p w14:paraId="6E70F5C7" w14:textId="77777777" w:rsidR="00FF4341" w:rsidRPr="00FF4341" w:rsidRDefault="00FF4341" w:rsidP="00033020">
            <w:pPr>
              <w:spacing w:line="240" w:lineRule="atLeast"/>
              <w:ind w:firstLine="567"/>
              <w:jc w:val="both"/>
              <w:rPr>
                <w:rFonts w:ascii="Times New Roman" w:hAnsi="Times New Roman"/>
                <w:b/>
                <w:i/>
                <w:color w:val="FF0000"/>
                <w:spacing w:val="-2"/>
                <w:szCs w:val="22"/>
                <w:lang w:val="en-US"/>
              </w:rPr>
            </w:pPr>
          </w:p>
        </w:tc>
        <w:tc>
          <w:tcPr>
            <w:tcW w:w="4395" w:type="dxa"/>
          </w:tcPr>
          <w:p w14:paraId="18D73975" w14:textId="77777777" w:rsidR="00FF4341" w:rsidRDefault="00FF4341" w:rsidP="00FF4341">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Quy định mới để phù hợp với quy định tại dự thảo Nghị định của Chính phủ giao Bộ trưởng Bộ tư pháp quy định chi tiết</w:t>
            </w:r>
          </w:p>
          <w:p w14:paraId="13C3FD6C" w14:textId="77777777" w:rsidR="00FF4341" w:rsidRDefault="00FF4341" w:rsidP="00FF4341">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xml:space="preserve">- Hiện nay, Nghị định chỉ quy định chuyển hồ sơ đối với trường hợp ng yêu cầu có văn bản đề nghị. Đối với trường hợp VPTHADS chấm dứt hoạt động thì Nghị định chuea quy định. Do đó, cần xin ý kiến và họa thiện dự thảo Nghị định. </w:t>
            </w:r>
          </w:p>
          <w:p w14:paraId="60DDC963" w14:textId="77777777" w:rsidR="00FF4341" w:rsidRPr="00D542A6" w:rsidRDefault="00FF4341" w:rsidP="00FF4341">
            <w:pPr>
              <w:shd w:val="clear" w:color="auto" w:fill="FFFFFF"/>
              <w:spacing w:before="60" w:after="60" w:line="240" w:lineRule="atLeast"/>
              <w:ind w:firstLine="284"/>
              <w:jc w:val="both"/>
              <w:rPr>
                <w:rFonts w:ascii="Times New Roman" w:hAnsi="Times New Roman"/>
                <w:i/>
                <w:szCs w:val="22"/>
                <w:lang w:val="en-US"/>
              </w:rPr>
            </w:pPr>
            <w:r>
              <w:rPr>
                <w:rFonts w:ascii="Times New Roman" w:hAnsi="Times New Roman"/>
                <w:szCs w:val="22"/>
                <w:lang w:val="en-US"/>
              </w:rPr>
              <w:t>- Đối với việc chuyển giao hs cho Sở Tư pháp, tại khoản 3 Điều 66 Nghị định quy định “</w:t>
            </w:r>
            <w:r w:rsidRPr="00D542A6">
              <w:rPr>
                <w:rFonts w:ascii="Times New Roman" w:hAnsi="Times New Roman"/>
                <w:i/>
                <w:szCs w:val="22"/>
                <w:lang w:val="en-US"/>
              </w:rPr>
              <w:t>3. Trường hợp văn phòng thi hành án dân sự bị giải thể hoặc chấm dứt hoạt động thì văn phòng thi hành án dân sự đó phải thỏa thuận với 01 văn phòng thi hành án dân sự khác trong cùng phạm vi tỉnh, thành phố về việc tiếp nhận và lưu trữ hồ sơ công việc theo quy định.</w:t>
            </w:r>
          </w:p>
          <w:p w14:paraId="3783BACD" w14:textId="77777777" w:rsidR="00FF4341" w:rsidRPr="00D542A6" w:rsidRDefault="00FF4341" w:rsidP="00FF4341">
            <w:pPr>
              <w:shd w:val="clear" w:color="auto" w:fill="FFFFFF"/>
              <w:spacing w:before="60" w:after="60" w:line="240" w:lineRule="atLeast"/>
              <w:ind w:firstLine="284"/>
              <w:jc w:val="both"/>
              <w:rPr>
                <w:rFonts w:ascii="Times New Roman" w:hAnsi="Times New Roman"/>
                <w:i/>
                <w:szCs w:val="22"/>
                <w:lang w:val="en-US"/>
              </w:rPr>
            </w:pPr>
            <w:r w:rsidRPr="00D542A6">
              <w:rPr>
                <w:rFonts w:ascii="Times New Roman" w:hAnsi="Times New Roman"/>
                <w:i/>
                <w:szCs w:val="22"/>
                <w:lang w:val="en-US"/>
              </w:rPr>
              <w:t>Trường hợp không thỏa thuận được thì Sở Tư pháp nơi văn phòng thi hành án dân sự đặt trụ sở chỉ định 01 văn phòng thi hành án dân sự trên địa bàn tiếp nhận hồ sơ công việc, trường hợp địa phương không có văn phòng thi hành án dân sự thì Sở Tư pháp tiếp nhận và lưu trữ hồ sơ công việc.</w:t>
            </w:r>
          </w:p>
          <w:p w14:paraId="53A20A29" w14:textId="77777777" w:rsidR="00FF4341" w:rsidRDefault="00FF4341" w:rsidP="00FF4341">
            <w:pPr>
              <w:shd w:val="clear" w:color="auto" w:fill="FFFFFF"/>
              <w:spacing w:before="60" w:after="60" w:line="240" w:lineRule="atLeast"/>
              <w:ind w:firstLine="284"/>
              <w:jc w:val="both"/>
              <w:rPr>
                <w:rFonts w:ascii="Times New Roman" w:hAnsi="Times New Roman"/>
                <w:i/>
                <w:szCs w:val="22"/>
                <w:lang w:val="en-US"/>
              </w:rPr>
            </w:pPr>
            <w:r w:rsidRPr="00D542A6">
              <w:rPr>
                <w:rFonts w:ascii="Times New Roman" w:hAnsi="Times New Roman"/>
                <w:i/>
                <w:szCs w:val="22"/>
                <w:lang w:val="en-US"/>
              </w:rPr>
              <w:t>Việc bàn giao phải được lập thành biên bản và kèm danh mục hồ sơ bàn giao có sự chứng kiến của đại diện Sở Tư pháp nơi văn phòng thi hành án dân sự đặt trụ sở.”</w:t>
            </w:r>
          </w:p>
          <w:p w14:paraId="7E91B5BF" w14:textId="0A6CAFDF" w:rsidR="00FF4341" w:rsidRPr="00D93998" w:rsidRDefault="00FF4341" w:rsidP="00FF4341">
            <w:pPr>
              <w:shd w:val="clear" w:color="auto" w:fill="FFFFFF"/>
              <w:spacing w:before="60" w:after="60" w:line="240" w:lineRule="atLeast"/>
              <w:ind w:firstLine="284"/>
              <w:jc w:val="both"/>
              <w:rPr>
                <w:szCs w:val="22"/>
              </w:rPr>
            </w:pPr>
            <w:r w:rsidRPr="00F4350E">
              <w:rPr>
                <w:rFonts w:ascii="Times New Roman" w:hAnsi="Times New Roman"/>
                <w:szCs w:val="22"/>
                <w:lang w:val="en-US"/>
              </w:rPr>
              <w:t>-</w:t>
            </w:r>
            <w:r>
              <w:rPr>
                <w:rFonts w:ascii="Times New Roman" w:hAnsi="Times New Roman"/>
                <w:szCs w:val="22"/>
                <w:lang w:val="en-US"/>
              </w:rPr>
              <w:t xml:space="preserve"> Nghiên cứu trường hợp VPTHADS chỉ có duy nhất 01 Thừa hành viên thì chủ thể nào sẽ thực hiện trách nhiệm của VPTHADS</w:t>
            </w:r>
          </w:p>
        </w:tc>
      </w:tr>
      <w:tr w:rsidR="005B5E64" w:rsidRPr="00672441" w14:paraId="69F3D526" w14:textId="77777777" w:rsidTr="003B4B6D">
        <w:tc>
          <w:tcPr>
            <w:tcW w:w="5217" w:type="dxa"/>
          </w:tcPr>
          <w:p w14:paraId="0AD68B57" w14:textId="77777777" w:rsidR="005B5E64" w:rsidRPr="00FD77C5" w:rsidRDefault="005B5E64" w:rsidP="00FD77C5">
            <w:pPr>
              <w:shd w:val="clear" w:color="auto" w:fill="FFFFFF"/>
              <w:spacing w:before="60" w:after="60" w:line="240" w:lineRule="atLeast"/>
              <w:ind w:firstLine="284"/>
              <w:jc w:val="both"/>
              <w:rPr>
                <w:b/>
                <w:bCs/>
                <w:color w:val="000000"/>
                <w:szCs w:val="22"/>
              </w:rPr>
            </w:pPr>
          </w:p>
        </w:tc>
        <w:tc>
          <w:tcPr>
            <w:tcW w:w="6095" w:type="dxa"/>
          </w:tcPr>
          <w:p w14:paraId="63AC3868" w14:textId="77777777" w:rsidR="00AC7B8E" w:rsidRPr="00FF4341" w:rsidRDefault="00AC7B8E" w:rsidP="00AC7B8E">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i/>
                <w:color w:val="FF0000"/>
                <w:szCs w:val="22"/>
                <w:lang w:val="en-US"/>
              </w:rPr>
            </w:pPr>
            <w:r w:rsidRPr="00FF4341">
              <w:rPr>
                <w:rFonts w:ascii="Times New Roman" w:hAnsi="Times New Roman"/>
                <w:b/>
                <w:i/>
                <w:color w:val="FF0000"/>
                <w:szCs w:val="22"/>
                <w:lang w:val="en-US"/>
              </w:rPr>
              <w:t>Chương IV</w:t>
            </w:r>
          </w:p>
          <w:p w14:paraId="619BF5B8" w14:textId="162DCF6A" w:rsidR="00683A2B" w:rsidRPr="00FF4341" w:rsidRDefault="00AC7B8E" w:rsidP="00B91305">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i/>
                <w:strike/>
                <w:color w:val="FF0000"/>
                <w:szCs w:val="22"/>
                <w:lang w:val="en-US"/>
              </w:rPr>
            </w:pPr>
            <w:r w:rsidRPr="00FF4341">
              <w:rPr>
                <w:rFonts w:ascii="Times New Roman" w:hAnsi="Times New Roman"/>
                <w:b/>
                <w:i/>
                <w:color w:val="FF0000"/>
                <w:szCs w:val="22"/>
                <w:lang w:val="en-US"/>
              </w:rPr>
              <w:t xml:space="preserve">TỐNG ĐẠT, LẬP VI BẰNG </w:t>
            </w:r>
          </w:p>
          <w:p w14:paraId="631319CE" w14:textId="3DC3E3B2" w:rsidR="00FF4341" w:rsidRPr="00FF4341" w:rsidRDefault="00FF4341" w:rsidP="00FF4341">
            <w:pPr>
              <w:spacing w:before="120" w:after="120" w:line="240" w:lineRule="atLeast"/>
              <w:ind w:firstLine="567"/>
              <w:jc w:val="both"/>
              <w:rPr>
                <w:rFonts w:ascii="Times New Roman" w:hAnsi="Times New Roman"/>
                <w:b/>
                <w:i/>
                <w:color w:val="FF0000"/>
                <w:spacing w:val="-2"/>
                <w:szCs w:val="22"/>
                <w:lang w:val="en-US"/>
              </w:rPr>
            </w:pPr>
            <w:r w:rsidRPr="00FF4341">
              <w:rPr>
                <w:rFonts w:ascii="Times New Roman" w:hAnsi="Times New Roman"/>
                <w:b/>
                <w:i/>
                <w:color w:val="FF0000"/>
                <w:spacing w:val="-2"/>
                <w:szCs w:val="22"/>
                <w:lang w:val="en-US"/>
              </w:rPr>
              <w:t>Điều 3</w:t>
            </w:r>
            <w:r w:rsidR="003305C9">
              <w:rPr>
                <w:rFonts w:ascii="Times New Roman" w:hAnsi="Times New Roman"/>
                <w:b/>
                <w:i/>
                <w:color w:val="FF0000"/>
                <w:spacing w:val="-2"/>
                <w:szCs w:val="22"/>
                <w:lang w:val="en-US"/>
              </w:rPr>
              <w:t>6</w:t>
            </w:r>
            <w:r w:rsidRPr="00FF4341">
              <w:rPr>
                <w:rFonts w:ascii="Times New Roman" w:hAnsi="Times New Roman"/>
                <w:b/>
                <w:i/>
                <w:color w:val="FF0000"/>
                <w:spacing w:val="-2"/>
                <w:szCs w:val="22"/>
                <w:lang w:val="en-US"/>
              </w:rPr>
              <w:t>. Thực hiện việc tống đạt</w:t>
            </w:r>
          </w:p>
          <w:p w14:paraId="6ED1D34B" w14:textId="77777777" w:rsidR="00FF4341" w:rsidRPr="00FF4341" w:rsidRDefault="00FF4341" w:rsidP="00FF4341">
            <w:pPr>
              <w:spacing w:before="120" w:after="120" w:line="240" w:lineRule="atLeas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 xml:space="preserve">1. Việc tống đạt phải do Thừa hành viên thực hiện. Trường hợp Thừa hành viên giao thư ký nghiệp vụ giúp Thừa hành viên </w:t>
            </w:r>
            <w:r w:rsidRPr="00FF4341">
              <w:rPr>
                <w:rFonts w:ascii="Times New Roman" w:hAnsi="Times New Roman"/>
                <w:i/>
                <w:color w:val="FF0000"/>
                <w:spacing w:val="-2"/>
                <w:szCs w:val="22"/>
                <w:lang w:val="en-US"/>
              </w:rPr>
              <w:lastRenderedPageBreak/>
              <w:t>thực hiện việc tống đạt thì Thừa hành viên phải ký vào biên bản tống đạt và chịu trách nhiệm về kết quả tống đạt.</w:t>
            </w:r>
          </w:p>
          <w:p w14:paraId="3493498A" w14:textId="611BC894" w:rsidR="005B5E64" w:rsidRPr="00FF4341" w:rsidRDefault="00FF4341" w:rsidP="00FF4341">
            <w:pPr>
              <w:spacing w:beforeLines="60" w:before="144" w:afterLines="60" w:after="144" w:line="340" w:lineRule="exact"/>
              <w:ind w:firstLine="567"/>
              <w:jc w:val="both"/>
              <w:rPr>
                <w:rFonts w:ascii="Times New Roman" w:hAnsi="Times New Roman"/>
                <w:i/>
                <w:color w:val="FF0000"/>
                <w:spacing w:val="-2"/>
                <w:szCs w:val="22"/>
                <w:lang w:val="en-US"/>
              </w:rPr>
            </w:pPr>
            <w:r w:rsidRPr="00FF4341">
              <w:rPr>
                <w:rFonts w:ascii="Times New Roman" w:hAnsi="Times New Roman"/>
                <w:i/>
                <w:color w:val="FF0000"/>
                <w:spacing w:val="-2"/>
                <w:szCs w:val="22"/>
                <w:lang w:val="en-US"/>
              </w:rPr>
              <w:t>2. Việc tống đạt phải được lập thành biên bản theo Mẫu ban hành kèm theo thông tư này.</w:t>
            </w:r>
          </w:p>
        </w:tc>
        <w:tc>
          <w:tcPr>
            <w:tcW w:w="4395" w:type="dxa"/>
          </w:tcPr>
          <w:p w14:paraId="60845C3F" w14:textId="77777777" w:rsidR="005B5E64" w:rsidRDefault="00AC7B8E"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lastRenderedPageBreak/>
              <w:t>Quy định mới để phù hợp với quy định tại dự thảo Nghị định của Chính phủ giao Bộ trưởng Bộ tư pháp quy định chi tiết</w:t>
            </w:r>
          </w:p>
          <w:p w14:paraId="5F263905" w14:textId="2BC3BD19" w:rsidR="00CC41BF" w:rsidRDefault="00CC41BF"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 xml:space="preserve">- Quy định nghị định đang mâu thuẫn giữa k1 Điều 2 và K1 Điều 40 về người thực hiện việc tống đạt. Nếu giao thư ký thực hiện việc </w:t>
            </w:r>
            <w:r>
              <w:rPr>
                <w:rFonts w:ascii="Times New Roman" w:hAnsi="Times New Roman"/>
                <w:szCs w:val="22"/>
                <w:lang w:val="en-US"/>
              </w:rPr>
              <w:lastRenderedPageBreak/>
              <w:t>tống đạt thì THV ký biên bản vào thời điểm nào, thư ký ký thời điểm nào. Nên cân nhắc.</w:t>
            </w:r>
          </w:p>
          <w:p w14:paraId="1178FFA3" w14:textId="52BFF9B1" w:rsidR="004537DD" w:rsidRPr="00D93998" w:rsidRDefault="004537DD" w:rsidP="00033020">
            <w:pPr>
              <w:shd w:val="clear" w:color="auto" w:fill="FFFFFF"/>
              <w:spacing w:before="60" w:after="60" w:line="240" w:lineRule="atLeast"/>
              <w:ind w:firstLine="284"/>
              <w:jc w:val="both"/>
              <w:rPr>
                <w:rFonts w:ascii="Times New Roman" w:hAnsi="Times New Roman"/>
                <w:szCs w:val="22"/>
              </w:rPr>
            </w:pPr>
          </w:p>
        </w:tc>
      </w:tr>
      <w:tr w:rsidR="003568A6" w:rsidRPr="00672441" w14:paraId="49B66A38" w14:textId="77777777" w:rsidTr="003B4B6D">
        <w:tc>
          <w:tcPr>
            <w:tcW w:w="5217" w:type="dxa"/>
          </w:tcPr>
          <w:p w14:paraId="3BF0F327" w14:textId="6E68BA7E" w:rsidR="00FD77C5" w:rsidRPr="00FD77C5" w:rsidRDefault="00FD77C5" w:rsidP="00FD77C5">
            <w:pPr>
              <w:shd w:val="clear" w:color="auto" w:fill="FFFFFF"/>
              <w:spacing w:before="60" w:after="60" w:line="240" w:lineRule="atLeast"/>
              <w:ind w:firstLine="284"/>
              <w:jc w:val="both"/>
              <w:rPr>
                <w:rFonts w:ascii="Times New Roman" w:hAnsi="Times New Roman"/>
                <w:b/>
                <w:bCs/>
                <w:color w:val="000000"/>
                <w:szCs w:val="22"/>
              </w:rPr>
            </w:pPr>
            <w:r w:rsidRPr="00FD77C5">
              <w:rPr>
                <w:rFonts w:ascii="Times New Roman" w:hAnsi="Times New Roman"/>
                <w:b/>
                <w:bCs/>
                <w:color w:val="000000"/>
                <w:szCs w:val="22"/>
              </w:rPr>
              <w:lastRenderedPageBreak/>
              <w:t>Điều 30. Đăng ký vi bằng</w:t>
            </w:r>
          </w:p>
          <w:p w14:paraId="25ACE66D"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1. Văn phòng Thừa phát lại gửi trực tiếp hoặc qua đường bưu chính 01 bộ vi bằng, tài liệu chứng minh (nếu có) về Sở Tư pháp nơi Văn phòng đặt trụ sở hoặc cập nhật vi bằng, tài liệu chứng minh (nếu có) vào cơ sở dữ liệu về vi bằng. Trong thời hạn 02 ngày làm việc, kể từ ngày nhận được vi bằng hoặc kể từ ngày Văn phòng Thừa phát lại cập nhật vào cơ sở dữ liệu về vi bằng, Sở Tư pháp ghi vào sổ đăng ký vi bằng hoặc duyệt nội dung cập nhật trên cơ sở dữ liệu về vi bằng theo quy định tại khoản 4 Điều 39 của Nghị định số 08/2020/NĐ-CP để theo dõi, quản lý việc lập vi bằng.</w:t>
            </w:r>
          </w:p>
          <w:p w14:paraId="7510B378" w14:textId="77777777" w:rsidR="00FD77C5" w:rsidRPr="00FD77C5"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FD77C5">
              <w:rPr>
                <w:rFonts w:ascii="Times New Roman" w:hAnsi="Times New Roman"/>
                <w:bCs/>
                <w:color w:val="000000"/>
                <w:szCs w:val="22"/>
              </w:rPr>
              <w:t>Trường hợp phát hiện vi bằng, tài liệu chứng minh vi phạm quy định của Nghị định số 08/2020/NĐ-CP thì Sở Tư pháp có quyền thanh tra, kiểm tra, xử lý vi phạm hành chính theo quy định của pháp luật. Thừa phát lại, Văn phòng Thừa phát lại chịu trách nhiệm trước người yêu cầu lập vi bằng, trước pháp luật về nội dung, hình thức vi bằng đã lập.</w:t>
            </w:r>
          </w:p>
          <w:p w14:paraId="1CC1F490" w14:textId="77777777" w:rsidR="003568A6" w:rsidRPr="007A589A" w:rsidRDefault="00FD77C5" w:rsidP="00FD77C5">
            <w:pPr>
              <w:shd w:val="clear" w:color="auto" w:fill="FFFFFF"/>
              <w:spacing w:before="60" w:after="60" w:line="240" w:lineRule="atLeast"/>
              <w:ind w:firstLine="284"/>
              <w:jc w:val="both"/>
              <w:rPr>
                <w:b/>
                <w:bCs/>
                <w:color w:val="000000"/>
                <w:szCs w:val="22"/>
              </w:rPr>
            </w:pPr>
            <w:r w:rsidRPr="00FD77C5">
              <w:rPr>
                <w:rFonts w:ascii="Times New Roman" w:hAnsi="Times New Roman"/>
                <w:bCs/>
                <w:color w:val="000000"/>
                <w:szCs w:val="22"/>
              </w:rPr>
              <w:t>2. Sở Tư pháp có thể lập sổ đăng ký vi bằng điện tử. Khi hết năm, Sở Tư pháp in, đóng thành sổ, thực hiện khóa sổ và thống kê tổng số vi bằng đã vào sổ đăng ký trong năm đó.</w:t>
            </w:r>
          </w:p>
        </w:tc>
        <w:tc>
          <w:tcPr>
            <w:tcW w:w="6095" w:type="dxa"/>
          </w:tcPr>
          <w:p w14:paraId="0981F5E9" w14:textId="7EC87271" w:rsidR="003568A6" w:rsidRPr="00FF4341" w:rsidRDefault="003568A6" w:rsidP="00BE6BA6">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rPr>
            </w:pPr>
          </w:p>
        </w:tc>
        <w:tc>
          <w:tcPr>
            <w:tcW w:w="4395" w:type="dxa"/>
          </w:tcPr>
          <w:p w14:paraId="30E7DA82" w14:textId="53B39371" w:rsidR="001D2BB5" w:rsidRPr="00AC7B8E" w:rsidRDefault="001D2BB5" w:rsidP="00C46D39">
            <w:pPr>
              <w:shd w:val="clear" w:color="auto" w:fill="FFFFFF"/>
              <w:spacing w:before="60" w:after="60" w:line="240" w:lineRule="atLeast"/>
              <w:ind w:firstLine="284"/>
              <w:jc w:val="both"/>
              <w:rPr>
                <w:rFonts w:ascii="Times New Roman" w:hAnsi="Times New Roman"/>
                <w:szCs w:val="22"/>
                <w:lang w:val="en-US"/>
              </w:rPr>
            </w:pPr>
          </w:p>
        </w:tc>
      </w:tr>
      <w:tr w:rsidR="003568A6" w:rsidRPr="00672441" w14:paraId="6457775E" w14:textId="77777777" w:rsidTr="003B4B6D">
        <w:tc>
          <w:tcPr>
            <w:tcW w:w="5217" w:type="dxa"/>
          </w:tcPr>
          <w:p w14:paraId="7615BAA3" w14:textId="77777777" w:rsidR="00FD77C5" w:rsidRPr="00322B8B" w:rsidRDefault="00FD77C5" w:rsidP="00FD77C5">
            <w:pPr>
              <w:shd w:val="clear" w:color="auto" w:fill="FFFFFF"/>
              <w:spacing w:before="60" w:after="60" w:line="240" w:lineRule="atLeast"/>
              <w:ind w:firstLine="284"/>
              <w:jc w:val="both"/>
              <w:rPr>
                <w:rFonts w:ascii="Times New Roman" w:hAnsi="Times New Roman"/>
                <w:b/>
                <w:bCs/>
                <w:color w:val="000000"/>
                <w:szCs w:val="22"/>
              </w:rPr>
            </w:pPr>
            <w:r w:rsidRPr="00322B8B">
              <w:rPr>
                <w:rFonts w:ascii="Times New Roman" w:hAnsi="Times New Roman"/>
                <w:b/>
                <w:bCs/>
                <w:color w:val="000000"/>
                <w:szCs w:val="22"/>
              </w:rPr>
              <w:t>Điều 31. Cơ sở dữ liệu về vi bằng</w:t>
            </w:r>
          </w:p>
          <w:p w14:paraId="3AA5E651"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1. Cơ sở dữ liệu về vi bằng phải có các thông tin chính sau đây:</w:t>
            </w:r>
          </w:p>
          <w:p w14:paraId="098188DF"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a) Tên Văn phòng Thừa phát lại; họ, tên Thừa phát lại lập vi bằng;</w:t>
            </w:r>
          </w:p>
          <w:p w14:paraId="496C8583"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b) Họ, tên, địa chỉ người yêu cầu lập vi bằng; họ, tên người tham gia khác (nếu có);</w:t>
            </w:r>
          </w:p>
          <w:p w14:paraId="634ADCC3"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 xml:space="preserve">c) Địa điểm, thời gian lập vi bằng; nội dung chính </w:t>
            </w:r>
            <w:r w:rsidRPr="00322B8B">
              <w:rPr>
                <w:rFonts w:ascii="Times New Roman" w:hAnsi="Times New Roman"/>
                <w:bCs/>
                <w:color w:val="000000"/>
                <w:szCs w:val="22"/>
              </w:rPr>
              <w:lastRenderedPageBreak/>
              <w:t>của sự kiện, hành vi được ghi nhận;</w:t>
            </w:r>
          </w:p>
          <w:p w14:paraId="4A040D70"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d) Thời gian cập nhật, duyệt nội dung cập nhật vi bằng, tài liệu chứng minh (nếu có) trên cơ sở dữ liệu;</w:t>
            </w:r>
          </w:p>
          <w:p w14:paraId="18847169"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đ) Bản sao điện tử vi bằng, tài liệu chứng minh (nếu có);</w:t>
            </w:r>
          </w:p>
          <w:p w14:paraId="2BFF75F4"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e) Thông tin về việc vi bằng, tài liệu chứng minh vi phạm quy định của Nghị định số 08/2020/NĐ-CP và biện pháp xử lý, khắc phục (nếu có).</w:t>
            </w:r>
          </w:p>
          <w:p w14:paraId="025CDCF3"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 xml:space="preserve">2. Sở Tư pháp xây dựng cơ sở dữ liệu về vi bằng và ban hành quy chế quản lý, sử dụng cơ sở dữ liệu về vi bằng tại địa phương. </w:t>
            </w:r>
          </w:p>
          <w:p w14:paraId="3F94F872" w14:textId="77777777" w:rsidR="00FD77C5" w:rsidRPr="00322B8B" w:rsidRDefault="00FD77C5" w:rsidP="00FD77C5">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Cơ sở dữ liệu về vi bằng phải bảo đảm an toàn, bảo mật, thuận tiện trong quá trình quản lý, sử dụng và có khả năng kết nối với các Văn phòng Thừa phát lại tại địa phương.</w:t>
            </w:r>
          </w:p>
          <w:p w14:paraId="510C00A9" w14:textId="77777777" w:rsidR="003568A6" w:rsidRPr="007A589A" w:rsidRDefault="00FD77C5" w:rsidP="00FD77C5">
            <w:pPr>
              <w:shd w:val="clear" w:color="auto" w:fill="FFFFFF"/>
              <w:spacing w:before="60" w:after="60" w:line="240" w:lineRule="atLeast"/>
              <w:ind w:firstLine="284"/>
              <w:jc w:val="both"/>
              <w:rPr>
                <w:b/>
                <w:bCs/>
                <w:color w:val="000000"/>
                <w:szCs w:val="22"/>
              </w:rPr>
            </w:pPr>
            <w:r w:rsidRPr="00322B8B">
              <w:rPr>
                <w:rFonts w:ascii="Times New Roman" w:hAnsi="Times New Roman"/>
                <w:bCs/>
                <w:color w:val="000000"/>
                <w:szCs w:val="22"/>
              </w:rPr>
              <w:t>Quy chế quản lý, sử dụng cơ sở dữ liệu về vi bằng phải quy định rõ trách nhiệm của các cơ quan, tổ chức, cá nhân có liên quan trong quản lý, sử dụng và chi phí quản lý, vận hành, sử dụng (nếu có).</w:t>
            </w:r>
          </w:p>
        </w:tc>
        <w:tc>
          <w:tcPr>
            <w:tcW w:w="6095" w:type="dxa"/>
          </w:tcPr>
          <w:p w14:paraId="6294F90B" w14:textId="4D969F99" w:rsidR="00FF4341" w:rsidRPr="00FF4341" w:rsidRDefault="00FF4341" w:rsidP="00033020">
            <w:pPr>
              <w:widowControl w:val="0"/>
              <w:tabs>
                <w:tab w:val="left" w:pos="2430"/>
              </w:tabs>
              <w:spacing w:line="240" w:lineRule="atLeast"/>
              <w:ind w:firstLine="720"/>
              <w:jc w:val="both"/>
              <w:rPr>
                <w:rFonts w:ascii="Times New Roman" w:eastAsia="Calibri" w:hAnsi="Times New Roman"/>
                <w:b/>
                <w:szCs w:val="22"/>
                <w:highlight w:val="yellow"/>
                <w:lang w:val="en-US"/>
              </w:rPr>
            </w:pPr>
            <w:r w:rsidRPr="00FF4341">
              <w:rPr>
                <w:rFonts w:ascii="Times New Roman" w:eastAsia="Calibri" w:hAnsi="Times New Roman"/>
                <w:b/>
                <w:szCs w:val="22"/>
                <w:highlight w:val="yellow"/>
              </w:rPr>
              <w:lastRenderedPageBreak/>
              <w:t>Điều</w:t>
            </w:r>
            <w:r w:rsidRPr="00FF4341">
              <w:rPr>
                <w:rFonts w:ascii="Times New Roman" w:eastAsia="Calibri" w:hAnsi="Times New Roman"/>
                <w:b/>
                <w:szCs w:val="22"/>
                <w:highlight w:val="yellow"/>
                <w:lang w:val="en-US"/>
              </w:rPr>
              <w:t xml:space="preserve"> 3</w:t>
            </w:r>
            <w:r w:rsidR="003305C9">
              <w:rPr>
                <w:rFonts w:ascii="Times New Roman" w:eastAsia="Calibri" w:hAnsi="Times New Roman"/>
                <w:b/>
                <w:szCs w:val="22"/>
                <w:highlight w:val="yellow"/>
                <w:lang w:val="en-US"/>
              </w:rPr>
              <w:t>7</w:t>
            </w:r>
            <w:r w:rsidRPr="00FF4341">
              <w:rPr>
                <w:rFonts w:ascii="Times New Roman" w:eastAsia="Calibri" w:hAnsi="Times New Roman"/>
                <w:b/>
                <w:szCs w:val="22"/>
                <w:highlight w:val="yellow"/>
              </w:rPr>
              <w:t xml:space="preserve">. </w:t>
            </w:r>
            <w:r w:rsidRPr="00FF4341">
              <w:rPr>
                <w:rFonts w:ascii="Times New Roman" w:eastAsia="Calibri" w:hAnsi="Times New Roman"/>
                <w:b/>
                <w:szCs w:val="22"/>
                <w:highlight w:val="yellow"/>
                <w:lang w:val="en-US"/>
              </w:rPr>
              <w:t>Cơ sở dữ liệu vi bằng</w:t>
            </w:r>
          </w:p>
          <w:p w14:paraId="0822F789"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1. Cơ sở dữ liệu về vi bằng phải có các thông tin chính sau đây:</w:t>
            </w:r>
          </w:p>
          <w:p w14:paraId="407F02C2"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a) Tên Văn phòng thi hành án dân sự; họ, tên Thừa hành viên lập vi bằng;</w:t>
            </w:r>
          </w:p>
          <w:p w14:paraId="6399AAF6"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b) Họ, tên, địa chỉ người yêu cầu lập vi bằng; họ, tên người tham gia khác (nếu có);</w:t>
            </w:r>
          </w:p>
          <w:p w14:paraId="19407B15"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c) Địa điểm, thời gian lập vi bằng; nội dung chính của sự kiện, hành vi được ghi nhận;</w:t>
            </w:r>
          </w:p>
          <w:p w14:paraId="59BE94B1"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lastRenderedPageBreak/>
              <w:t>d) Thời gian cập nhật, duyệt nội dung cập nhật vi bằng, tài liệu chứng minh (nếu có) trên cơ sở dữ liệu;</w:t>
            </w:r>
          </w:p>
          <w:p w14:paraId="7F5B2FC0"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đ) Bản sao điện tử vi bằng, tài liệu chứng minh (nếu có);</w:t>
            </w:r>
          </w:p>
          <w:p w14:paraId="6843D6B4" w14:textId="77777777" w:rsidR="00FF4341" w:rsidRPr="00FF4341" w:rsidRDefault="00FF4341" w:rsidP="00033020">
            <w:pPr>
              <w:widowControl w:val="0"/>
              <w:spacing w:line="240" w:lineRule="atLeast"/>
              <w:ind w:firstLine="720"/>
              <w:jc w:val="both"/>
              <w:rPr>
                <w:rFonts w:ascii="Times New Roman" w:eastAsia="Calibri" w:hAnsi="Times New Roman"/>
                <w:szCs w:val="22"/>
                <w:lang w:val="en-US"/>
              </w:rPr>
            </w:pPr>
            <w:r w:rsidRPr="00FF4341">
              <w:rPr>
                <w:rFonts w:ascii="Times New Roman" w:eastAsia="Calibri" w:hAnsi="Times New Roman"/>
                <w:szCs w:val="22"/>
                <w:lang w:val="en-US"/>
              </w:rPr>
              <w:t xml:space="preserve">e) Thông tin về việc vi bằng, tài liệu chứng minh vi phạm quy định của </w:t>
            </w:r>
            <w:r w:rsidRPr="00FF4341">
              <w:rPr>
                <w:rFonts w:ascii="Times New Roman" w:eastAsia="Calibri" w:hAnsi="Times New Roman"/>
                <w:szCs w:val="22"/>
                <w:highlight w:val="yellow"/>
                <w:lang w:val="en-US"/>
              </w:rPr>
              <w:t>Nghị định số …/2026/NĐ-CP</w:t>
            </w:r>
            <w:r w:rsidRPr="00FF4341">
              <w:rPr>
                <w:rFonts w:ascii="Times New Roman" w:eastAsia="Calibri" w:hAnsi="Times New Roman"/>
                <w:szCs w:val="22"/>
                <w:lang w:val="en-US"/>
              </w:rPr>
              <w:t xml:space="preserve"> và biện pháp xử lý, khắc phục (nếu có).</w:t>
            </w:r>
          </w:p>
          <w:p w14:paraId="0D909E45" w14:textId="77777777" w:rsidR="00FF4341" w:rsidRPr="00FF4341" w:rsidRDefault="00FF4341"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2. Cơ sở dữ liệu vi bằng là một bộ phận của Cơ sở dữ liệu tổ chức và hoạt động của Thừa hành viên; Bộ Tư pháp xây dựng và quản lý thống nhất Cơ sở dữ liệu vi bằng.</w:t>
            </w:r>
          </w:p>
          <w:p w14:paraId="2711CF55" w14:textId="2D701C2D" w:rsidR="003568A6" w:rsidRPr="00FF4341" w:rsidRDefault="00FF4341"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Văn phòng thi hành án dân sự, Thừa hành viên trong phạm vi chức năng, nhiệm vụ của mình có trách nhiệm cập nhật thông tin vi bằng vào Cơ sở dữ liệu vi bằng ngay sau khi kết thúc lập vi bằng.</w:t>
            </w:r>
          </w:p>
        </w:tc>
        <w:tc>
          <w:tcPr>
            <w:tcW w:w="4395" w:type="dxa"/>
          </w:tcPr>
          <w:p w14:paraId="714BC91E"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036F6A8E"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52575353" w14:textId="77777777" w:rsidTr="003B4B6D">
        <w:tc>
          <w:tcPr>
            <w:tcW w:w="5217" w:type="dxa"/>
          </w:tcPr>
          <w:p w14:paraId="0A8B2A51" w14:textId="77777777" w:rsidR="00322B8B" w:rsidRPr="00322B8B" w:rsidRDefault="00322B8B" w:rsidP="00322B8B">
            <w:pPr>
              <w:shd w:val="clear" w:color="auto" w:fill="FFFFFF"/>
              <w:spacing w:before="60" w:after="60" w:line="240" w:lineRule="atLeast"/>
              <w:ind w:firstLine="284"/>
              <w:jc w:val="both"/>
              <w:rPr>
                <w:rFonts w:ascii="Times New Roman" w:hAnsi="Times New Roman"/>
                <w:b/>
                <w:bCs/>
                <w:color w:val="000000"/>
                <w:szCs w:val="22"/>
              </w:rPr>
            </w:pPr>
            <w:r w:rsidRPr="00322B8B">
              <w:rPr>
                <w:rFonts w:ascii="Times New Roman" w:hAnsi="Times New Roman"/>
                <w:b/>
                <w:bCs/>
                <w:color w:val="000000"/>
                <w:szCs w:val="22"/>
              </w:rPr>
              <w:lastRenderedPageBreak/>
              <w:t>Điều 32. Cung cấp thông tin về vi bằng</w:t>
            </w:r>
          </w:p>
          <w:p w14:paraId="17E31EC0" w14:textId="77777777" w:rsidR="003568A6" w:rsidRPr="00322B8B" w:rsidRDefault="00322B8B" w:rsidP="00322B8B">
            <w:pPr>
              <w:shd w:val="clear" w:color="auto" w:fill="FFFFFF"/>
              <w:spacing w:before="60" w:after="60" w:line="240" w:lineRule="atLeast"/>
              <w:ind w:firstLine="284"/>
              <w:jc w:val="both"/>
              <w:rPr>
                <w:bCs/>
                <w:color w:val="000000"/>
                <w:szCs w:val="22"/>
              </w:rPr>
            </w:pPr>
            <w:r w:rsidRPr="00322B8B">
              <w:rPr>
                <w:rFonts w:ascii="Times New Roman" w:hAnsi="Times New Roman"/>
                <w:bCs/>
                <w:color w:val="000000"/>
                <w:szCs w:val="22"/>
              </w:rPr>
              <w:t>Trường hợp Văn phòng Thừa phát lại tự chấm dứt hoạt động hoặc bị thu hồi Quyết định cho phép thành lập thì Sở Tư pháp nơi lưu trữ vi bằng cung cấp hồ sơ vi bằng theo yêu cầu của cơ quan có thẩm quyền để phục vụ việc giám sát, kiểm tra, thanh tra, điều tra, truy tố, xét xử, thi hành án liên quan đến việc đã lập vi bằng; cung cấp thông tin về vi bằng theo yêu cầu của người yêu cầu lập vi bằng, người có quyền, nghĩa vụ liên quan đến vi bằng đã được lập.</w:t>
            </w:r>
          </w:p>
        </w:tc>
        <w:tc>
          <w:tcPr>
            <w:tcW w:w="6095" w:type="dxa"/>
          </w:tcPr>
          <w:p w14:paraId="58831074" w14:textId="07549703" w:rsidR="00FF4341" w:rsidRPr="00FF4341" w:rsidRDefault="00FF4341" w:rsidP="00033020">
            <w:pPr>
              <w:shd w:val="clear" w:color="auto" w:fill="FFFFFF"/>
              <w:spacing w:line="240" w:lineRule="atLeast"/>
              <w:ind w:firstLine="284"/>
              <w:jc w:val="both"/>
              <w:rPr>
                <w:rFonts w:ascii="Times New Roman" w:hAnsi="Times New Roman"/>
                <w:b/>
                <w:bCs/>
                <w:color w:val="000000"/>
                <w:szCs w:val="22"/>
              </w:rPr>
            </w:pPr>
            <w:r w:rsidRPr="00FF4341">
              <w:rPr>
                <w:rFonts w:ascii="Times New Roman" w:hAnsi="Times New Roman"/>
                <w:b/>
                <w:bCs/>
                <w:color w:val="000000"/>
                <w:szCs w:val="22"/>
              </w:rPr>
              <w:t xml:space="preserve">Điều </w:t>
            </w:r>
            <w:r w:rsidRPr="00FF4341">
              <w:rPr>
                <w:rFonts w:ascii="Times New Roman" w:hAnsi="Times New Roman"/>
                <w:b/>
                <w:bCs/>
                <w:color w:val="000000"/>
                <w:szCs w:val="22"/>
                <w:lang w:val="en-US"/>
              </w:rPr>
              <w:t>3</w:t>
            </w:r>
            <w:r w:rsidR="003305C9">
              <w:rPr>
                <w:rFonts w:ascii="Times New Roman" w:hAnsi="Times New Roman"/>
                <w:b/>
                <w:bCs/>
                <w:color w:val="000000"/>
                <w:szCs w:val="22"/>
                <w:lang w:val="en-US"/>
              </w:rPr>
              <w:t>8</w:t>
            </w:r>
            <w:r w:rsidRPr="00FF4341">
              <w:rPr>
                <w:rFonts w:ascii="Times New Roman" w:hAnsi="Times New Roman"/>
                <w:b/>
                <w:bCs/>
                <w:color w:val="000000"/>
                <w:szCs w:val="22"/>
              </w:rPr>
              <w:t>. Cung cấp thông tin về vi bằng</w:t>
            </w:r>
          </w:p>
          <w:p w14:paraId="7152E8B7" w14:textId="260BBDC6" w:rsidR="003568A6" w:rsidRPr="00FF4341" w:rsidRDefault="00FF4341" w:rsidP="00033020">
            <w:pPr>
              <w:widowControl w:val="0"/>
              <w:spacing w:line="240" w:lineRule="atLeast"/>
              <w:ind w:firstLine="720"/>
              <w:jc w:val="both"/>
              <w:rPr>
                <w:rFonts w:ascii="Times New Roman" w:hAnsi="Times New Roman"/>
                <w:bCs/>
                <w:color w:val="000000"/>
                <w:szCs w:val="22"/>
                <w:lang w:val="en-US"/>
              </w:rPr>
            </w:pPr>
            <w:r w:rsidRPr="00FF4341">
              <w:rPr>
                <w:rFonts w:ascii="Times New Roman" w:hAnsi="Times New Roman"/>
                <w:bCs/>
                <w:color w:val="000000"/>
                <w:szCs w:val="22"/>
              </w:rPr>
              <w:t xml:space="preserve">Trường hợp </w:t>
            </w:r>
            <w:r w:rsidRPr="00FF4341">
              <w:rPr>
                <w:rFonts w:ascii="Times New Roman" w:hAnsi="Times New Roman"/>
                <w:bCs/>
                <w:color w:val="000000"/>
                <w:szCs w:val="22"/>
                <w:lang w:val="en-US"/>
              </w:rPr>
              <w:t>v</w:t>
            </w:r>
            <w:r w:rsidRPr="00FF4341">
              <w:rPr>
                <w:rFonts w:ascii="Times New Roman" w:hAnsi="Times New Roman"/>
                <w:bCs/>
                <w:color w:val="000000"/>
                <w:szCs w:val="22"/>
              </w:rPr>
              <w:t xml:space="preserve">ăn phòng </w:t>
            </w:r>
            <w:r w:rsidRPr="00FF4341">
              <w:rPr>
                <w:rFonts w:ascii="Times New Roman" w:hAnsi="Times New Roman"/>
                <w:bCs/>
                <w:color w:val="000000"/>
                <w:szCs w:val="22"/>
                <w:lang w:val="en-US"/>
              </w:rPr>
              <w:t>thi hành án dân sự</w:t>
            </w:r>
            <w:r w:rsidRPr="00FF4341">
              <w:rPr>
                <w:rFonts w:ascii="Times New Roman" w:hAnsi="Times New Roman"/>
                <w:bCs/>
                <w:color w:val="000000"/>
                <w:szCs w:val="22"/>
              </w:rPr>
              <w:t xml:space="preserve"> tự chấm dứt hoạt động hoặc bị thu hồi Quyết định cho phép thành lập thì Sở Tư pháp nơi lưu trữ vi bằng cung cấp hồ sơ vi bằng theo yêu cầu của cơ quan có thẩm quyền để phục vụ việc giám sát, kiểm tra, thanh tra, điều tra, truy tố, xét xử, thi hành án liên quan đến việc đã lập vi bằng; cung cấp thông tin về vi bằng theo yêu cầu của người yêu cầu lập vi bằng, người có quyền, nghĩa vụ liên quan đến vi bằng đã được lập.</w:t>
            </w:r>
          </w:p>
        </w:tc>
        <w:tc>
          <w:tcPr>
            <w:tcW w:w="4395" w:type="dxa"/>
          </w:tcPr>
          <w:p w14:paraId="14B6A001" w14:textId="5B8A0932" w:rsidR="001D2BB5" w:rsidRDefault="001D2BB5" w:rsidP="00BE6BA6">
            <w:pPr>
              <w:shd w:val="clear" w:color="auto" w:fill="FFFFFF"/>
              <w:spacing w:before="60" w:after="60" w:line="240" w:lineRule="atLeast"/>
              <w:jc w:val="both"/>
              <w:rPr>
                <w:rFonts w:ascii="Times New Roman" w:hAnsi="Times New Roman"/>
                <w:szCs w:val="22"/>
                <w:lang w:val="en-US"/>
              </w:rPr>
            </w:pPr>
          </w:p>
          <w:p w14:paraId="3D251304"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67C9E232" w14:textId="77777777" w:rsidTr="003B4B6D">
        <w:tc>
          <w:tcPr>
            <w:tcW w:w="5217" w:type="dxa"/>
          </w:tcPr>
          <w:p w14:paraId="4D321A7A" w14:textId="77777777" w:rsidR="00322B8B" w:rsidRPr="00322B8B" w:rsidRDefault="00322B8B" w:rsidP="00322B8B">
            <w:pPr>
              <w:shd w:val="clear" w:color="auto" w:fill="FFFFFF"/>
              <w:spacing w:before="60" w:after="60" w:line="240" w:lineRule="atLeast"/>
              <w:ind w:firstLine="284"/>
              <w:jc w:val="both"/>
              <w:rPr>
                <w:rFonts w:ascii="Times New Roman" w:hAnsi="Times New Roman"/>
                <w:b/>
                <w:bCs/>
                <w:color w:val="000000"/>
                <w:szCs w:val="22"/>
              </w:rPr>
            </w:pPr>
            <w:r w:rsidRPr="00322B8B">
              <w:rPr>
                <w:rFonts w:ascii="Times New Roman" w:hAnsi="Times New Roman"/>
                <w:b/>
                <w:bCs/>
                <w:color w:val="000000"/>
                <w:szCs w:val="22"/>
              </w:rPr>
              <w:t>Điều 33. Nhiệm vụ, quyền hạn của Bộ Tư pháp, Ủy ban nhân dân tỉnh, thành phố trực thuộc Trung ương trong việc kiểm tra tổ chức và hoạt động Thừa phát lại</w:t>
            </w:r>
          </w:p>
          <w:p w14:paraId="162E9343" w14:textId="77777777" w:rsidR="00322B8B" w:rsidRPr="00322B8B" w:rsidRDefault="00322B8B" w:rsidP="00322B8B">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 xml:space="preserve">1. Bộ Tư pháp, Ủy ban nhân dân tỉnh, thành phố trực thuộc Trung ương (sau đây gọi là Ủy ban nhân dân cấp tỉnh) thực hiện việc kiểm tra về tổ chức và hoạt động </w:t>
            </w:r>
            <w:r w:rsidRPr="00322B8B">
              <w:rPr>
                <w:rFonts w:ascii="Times New Roman" w:hAnsi="Times New Roman"/>
                <w:bCs/>
                <w:color w:val="000000"/>
                <w:szCs w:val="22"/>
              </w:rPr>
              <w:lastRenderedPageBreak/>
              <w:t>Thừa phát lại theo thẩm quyền.</w:t>
            </w:r>
          </w:p>
          <w:p w14:paraId="13D43C1F" w14:textId="77777777" w:rsidR="00322B8B" w:rsidRPr="00322B8B" w:rsidRDefault="00322B8B" w:rsidP="00322B8B">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2. Cục Bổ trợ tư pháp giúp Bộ trưởng Bộ Tư pháp thực hiện kiểm tra về tổ chức và hoạt động Thừa phát lại trong phạm vi toàn quốc. Căn cứ tình hình thực tế, Cục Bổ trợ tư pháp lập kế hoạch kiểm tra tổ chức và hoạt động Thừa phát lại, trong đó xác định rõ danh sách đối tượng kiểm tra, thời gian, nội dung kiểm tra và thông báo bằng văn bản cho đối tượng kiểm tra chậm nhất là 15 ngày trước khi tiến hành kiểm tra.</w:t>
            </w:r>
          </w:p>
          <w:p w14:paraId="50132F60" w14:textId="77777777" w:rsidR="00322B8B" w:rsidRPr="00322B8B" w:rsidRDefault="00322B8B" w:rsidP="00322B8B">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Cục Bổ trợ tư pháp thực hiện kiểm tra đột xuất theo yêu cầu của Bộ trưởng Bộ Tư pháp hoặc trong trường hợp phát hiện có dấu hiệu vi phạm pháp luật, giải quyết khiếu nại, tố cáo.</w:t>
            </w:r>
          </w:p>
          <w:p w14:paraId="0B0D65F9" w14:textId="77777777" w:rsidR="00322B8B" w:rsidRPr="00322B8B" w:rsidRDefault="00322B8B" w:rsidP="00322B8B">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3. Căn cứ tình hình thực tế, Sở Tư pháp lập kế hoạch kiểm tra tổ chức và hoạt động Thừa phát lại tại địa phương, trong đó xác định rõ danh sách đối tượng kiểm tra, thời gian, nội dung kiểm tra và thông báo bằng văn bản cho đối tượng kiểm tra chậm nhất là 15 ngày trước khi tiến hành kiểm tra.</w:t>
            </w:r>
          </w:p>
          <w:p w14:paraId="1C0DAABF" w14:textId="77777777" w:rsidR="00322B8B" w:rsidRPr="00322B8B" w:rsidRDefault="00322B8B" w:rsidP="00322B8B">
            <w:pPr>
              <w:shd w:val="clear" w:color="auto" w:fill="FFFFFF"/>
              <w:spacing w:before="60" w:after="60" w:line="240" w:lineRule="atLeast"/>
              <w:ind w:firstLine="284"/>
              <w:jc w:val="both"/>
              <w:rPr>
                <w:rFonts w:ascii="Times New Roman" w:hAnsi="Times New Roman"/>
                <w:bCs/>
                <w:color w:val="000000"/>
                <w:szCs w:val="22"/>
              </w:rPr>
            </w:pPr>
            <w:r w:rsidRPr="00322B8B">
              <w:rPr>
                <w:rFonts w:ascii="Times New Roman" w:hAnsi="Times New Roman"/>
                <w:bCs/>
                <w:color w:val="000000"/>
                <w:szCs w:val="22"/>
              </w:rPr>
              <w:t>Sở Tư pháp thực hiện kiểm tra đột xuất theo yêu cầu của Ủy ban nhân dân cấp tỉnh, Bộ Tư pháp hoặc trong trường hợp phát hiện có dấu hiệu vi phạm pháp luật, giải quyết khiếu nại, tố cáo.</w:t>
            </w:r>
          </w:p>
          <w:p w14:paraId="535C1815" w14:textId="77777777" w:rsidR="003568A6" w:rsidRPr="007A589A" w:rsidRDefault="00322B8B" w:rsidP="00322B8B">
            <w:pPr>
              <w:shd w:val="clear" w:color="auto" w:fill="FFFFFF"/>
              <w:spacing w:before="60" w:after="60" w:line="240" w:lineRule="atLeast"/>
              <w:ind w:firstLine="284"/>
              <w:jc w:val="both"/>
              <w:rPr>
                <w:b/>
                <w:bCs/>
                <w:color w:val="000000"/>
                <w:szCs w:val="22"/>
              </w:rPr>
            </w:pPr>
            <w:r w:rsidRPr="00322B8B">
              <w:rPr>
                <w:rFonts w:ascii="Times New Roman" w:hAnsi="Times New Roman"/>
                <w:bCs/>
                <w:color w:val="000000"/>
                <w:szCs w:val="22"/>
              </w:rPr>
              <w:t>4. Trong thời hạn 15 ngày, kể từ ngày kết thúc kiểm tra đột xuất theo yêu cầu quy định tại khoản 3 Điều này, Sở Tư pháp gửi báo cáo kết quả kiểm tra cho Ủy ban nhân dân cấp tỉnh, Bộ Tư pháp.</w:t>
            </w:r>
          </w:p>
        </w:tc>
        <w:tc>
          <w:tcPr>
            <w:tcW w:w="6095" w:type="dxa"/>
          </w:tcPr>
          <w:p w14:paraId="0F14CE66" w14:textId="77777777" w:rsidR="001D2BB5" w:rsidRPr="00FF4341" w:rsidRDefault="001D2BB5" w:rsidP="001D2BB5">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lastRenderedPageBreak/>
              <w:t>Chương V</w:t>
            </w:r>
          </w:p>
          <w:p w14:paraId="2C3EE0B2" w14:textId="77777777" w:rsidR="001D2BB5" w:rsidRPr="00FF4341" w:rsidRDefault="001D2BB5" w:rsidP="001D2BB5">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KIỂM TRA VỀ TỔ CHỨC VÀ HOẠT ĐỘNG CỦA VĂN PHÒNG THI HÀNH ÁN DÂN SỰ VÀ THỪA HÀNH VIÊN</w:t>
            </w:r>
          </w:p>
          <w:p w14:paraId="038C8894" w14:textId="410E225D" w:rsidR="00FF4341" w:rsidRPr="00FF4341" w:rsidRDefault="00FF4341" w:rsidP="00FF4341">
            <w:pPr>
              <w:widowControl w:val="0"/>
              <w:pBdr>
                <w:top w:val="nil"/>
                <w:left w:val="nil"/>
                <w:bottom w:val="nil"/>
                <w:right w:val="nil"/>
                <w:between w:val="nil"/>
              </w:pBdr>
              <w:spacing w:before="60" w:after="60" w:line="240" w:lineRule="atLeast"/>
              <w:ind w:firstLine="284"/>
              <w:jc w:val="both"/>
              <w:outlineLvl w:val="0"/>
              <w:rPr>
                <w:rFonts w:ascii="Times New Roman" w:hAnsi="Times New Roman"/>
                <w:b/>
                <w:color w:val="000000"/>
                <w:szCs w:val="22"/>
              </w:rPr>
            </w:pPr>
            <w:r w:rsidRPr="00FF4341">
              <w:rPr>
                <w:rFonts w:ascii="Times New Roman" w:hAnsi="Times New Roman"/>
                <w:b/>
                <w:color w:val="000000"/>
                <w:szCs w:val="22"/>
              </w:rPr>
              <w:t xml:space="preserve">Điều </w:t>
            </w:r>
            <w:r w:rsidRPr="00FF4341">
              <w:rPr>
                <w:rFonts w:ascii="Times New Roman" w:hAnsi="Times New Roman"/>
                <w:b/>
                <w:color w:val="000000"/>
                <w:szCs w:val="22"/>
                <w:lang w:val="en-US"/>
              </w:rPr>
              <w:t>3</w:t>
            </w:r>
            <w:r w:rsidR="003305C9">
              <w:rPr>
                <w:rFonts w:ascii="Times New Roman" w:hAnsi="Times New Roman"/>
                <w:b/>
                <w:color w:val="000000"/>
                <w:szCs w:val="22"/>
                <w:lang w:val="en-US"/>
              </w:rPr>
              <w:t>9</w:t>
            </w:r>
            <w:r w:rsidRPr="00FF4341">
              <w:rPr>
                <w:rFonts w:ascii="Times New Roman" w:hAnsi="Times New Roman"/>
                <w:b/>
                <w:color w:val="000000"/>
                <w:szCs w:val="22"/>
              </w:rPr>
              <w:t>. Nhiệm vụ, quyền hạn của Bộ Tư pháp, Ủy ban nhân dân cấp tỉnh trong việc kiểm tra tổ chức và hoạt động của Văn phòng thi hành án dân sự và Thừa hành viên</w:t>
            </w:r>
          </w:p>
          <w:p w14:paraId="4160523C" w14:textId="77777777" w:rsidR="00FF4341" w:rsidRPr="00FF4341" w:rsidRDefault="00FF4341" w:rsidP="00FF4341">
            <w:pPr>
              <w:widowControl w:val="0"/>
              <w:pBdr>
                <w:top w:val="nil"/>
                <w:left w:val="nil"/>
                <w:bottom w:val="nil"/>
                <w:right w:val="nil"/>
                <w:between w:val="nil"/>
              </w:pBdr>
              <w:spacing w:before="60" w:after="60" w:line="240" w:lineRule="atLeast"/>
              <w:ind w:firstLine="284"/>
              <w:jc w:val="both"/>
              <w:outlineLvl w:val="0"/>
              <w:rPr>
                <w:rFonts w:ascii="Times New Roman" w:hAnsi="Times New Roman"/>
                <w:color w:val="000000"/>
                <w:szCs w:val="22"/>
              </w:rPr>
            </w:pPr>
            <w:r w:rsidRPr="00FF4341">
              <w:rPr>
                <w:rFonts w:ascii="Times New Roman" w:hAnsi="Times New Roman"/>
                <w:color w:val="000000"/>
                <w:szCs w:val="22"/>
                <w:lang w:val="en-US"/>
              </w:rPr>
              <w:lastRenderedPageBreak/>
              <w:tab/>
            </w:r>
            <w:r w:rsidRPr="00FF4341">
              <w:rPr>
                <w:rFonts w:ascii="Times New Roman" w:hAnsi="Times New Roman"/>
                <w:color w:val="000000"/>
                <w:szCs w:val="22"/>
              </w:rPr>
              <w:t>1. Bộ Tư pháp, Ủy ban nhân dân cấp tỉnh thực hiện việc kiểm tra về tổ chức và hoạt động của Văn phòng thi hành án dân sự và Thừa hành viên theo thẩm quyền.</w:t>
            </w:r>
          </w:p>
          <w:p w14:paraId="273F91AE" w14:textId="77777777" w:rsidR="00FF4341" w:rsidRPr="00FF4341" w:rsidRDefault="00FF4341" w:rsidP="00FF4341">
            <w:pPr>
              <w:widowControl w:val="0"/>
              <w:pBdr>
                <w:top w:val="nil"/>
                <w:left w:val="nil"/>
                <w:bottom w:val="nil"/>
                <w:right w:val="nil"/>
                <w:between w:val="nil"/>
              </w:pBdr>
              <w:spacing w:before="60" w:after="60" w:line="240" w:lineRule="atLeast"/>
              <w:ind w:firstLine="284"/>
              <w:jc w:val="both"/>
              <w:outlineLvl w:val="0"/>
              <w:rPr>
                <w:rFonts w:ascii="Times New Roman" w:hAnsi="Times New Roman"/>
                <w:color w:val="000000"/>
                <w:szCs w:val="22"/>
              </w:rPr>
            </w:pPr>
            <w:r w:rsidRPr="00FF4341">
              <w:rPr>
                <w:rFonts w:ascii="Times New Roman" w:hAnsi="Times New Roman"/>
                <w:color w:val="000000"/>
                <w:szCs w:val="22"/>
                <w:lang w:val="en-US"/>
              </w:rPr>
              <w:tab/>
            </w:r>
            <w:r w:rsidRPr="00FF4341">
              <w:rPr>
                <w:rFonts w:ascii="Times New Roman" w:hAnsi="Times New Roman"/>
                <w:color w:val="000000"/>
                <w:szCs w:val="22"/>
              </w:rPr>
              <w:t>2. Cục Quản lý Thi hành án dân sự giúp Bộ trưởng Bộ Tư pháp thực hiện kiểm tra về tổ chức và hoạt động của Văn phòng thi hành án dân sự và Thừa hành viên trong phạm vi toàn quốc. Căn cứ tình hình thực tế, Cục Quản lý Thi hành án dân sự lập kế hoạch kiểm tra tổ chức và hoạt động của Văn phòng thi hành án dân sự và Thừa hành viên, trong đó xác định rõ danh sách đối tượng kiểm tra, thời gian, nội dung kiểm tra và thông báo bằng văn bản cho đối tượng kiểm tra chậm nhất là 15 ngày trước khi tiến hành kiểm tra.</w:t>
            </w:r>
          </w:p>
          <w:p w14:paraId="4CC4776F" w14:textId="77777777" w:rsidR="00FF4341" w:rsidRPr="00FF4341" w:rsidRDefault="00FF4341" w:rsidP="00FF4341">
            <w:pPr>
              <w:widowControl w:val="0"/>
              <w:pBdr>
                <w:top w:val="nil"/>
                <w:left w:val="nil"/>
                <w:bottom w:val="nil"/>
                <w:right w:val="nil"/>
                <w:between w:val="nil"/>
              </w:pBdr>
              <w:spacing w:before="60" w:after="60" w:line="240" w:lineRule="atLeast"/>
              <w:ind w:firstLine="284"/>
              <w:jc w:val="both"/>
              <w:outlineLvl w:val="0"/>
              <w:rPr>
                <w:rFonts w:ascii="Times New Roman" w:hAnsi="Times New Roman"/>
                <w:color w:val="000000"/>
                <w:szCs w:val="22"/>
              </w:rPr>
            </w:pPr>
            <w:r w:rsidRPr="00FF4341">
              <w:rPr>
                <w:rFonts w:ascii="Times New Roman" w:hAnsi="Times New Roman"/>
                <w:color w:val="000000"/>
                <w:szCs w:val="22"/>
                <w:lang w:val="en-US"/>
              </w:rPr>
              <w:tab/>
            </w:r>
            <w:r w:rsidRPr="00FF4341">
              <w:rPr>
                <w:rFonts w:ascii="Times New Roman" w:hAnsi="Times New Roman"/>
                <w:color w:val="000000"/>
                <w:szCs w:val="22"/>
              </w:rPr>
              <w:t>Cục Quản lý Thi hành án dân sự thực hiện kiểm tra đột xuất theo yêu cầu của Bộ trưởng Bộ Tư pháp hoặc trong trường hợp phát hiện có dấu hiệu vi phạm pháp luật, giải quyết khiếu nại, tố cáo.</w:t>
            </w:r>
          </w:p>
          <w:p w14:paraId="2826B225" w14:textId="77777777" w:rsidR="00FF4341" w:rsidRPr="00FF4341" w:rsidRDefault="00FF4341" w:rsidP="00FF4341">
            <w:pPr>
              <w:widowControl w:val="0"/>
              <w:pBdr>
                <w:top w:val="nil"/>
                <w:left w:val="nil"/>
                <w:bottom w:val="nil"/>
                <w:right w:val="nil"/>
                <w:between w:val="nil"/>
              </w:pBdr>
              <w:spacing w:before="60" w:after="60" w:line="240" w:lineRule="atLeast"/>
              <w:ind w:firstLine="284"/>
              <w:jc w:val="both"/>
              <w:outlineLvl w:val="0"/>
              <w:rPr>
                <w:rFonts w:ascii="Times New Roman" w:hAnsi="Times New Roman"/>
                <w:color w:val="000000"/>
                <w:szCs w:val="22"/>
                <w:lang w:val="en-US"/>
              </w:rPr>
            </w:pPr>
            <w:r w:rsidRPr="00FF4341">
              <w:rPr>
                <w:rFonts w:ascii="Times New Roman" w:hAnsi="Times New Roman"/>
                <w:color w:val="000000"/>
                <w:szCs w:val="22"/>
                <w:lang w:val="en-US"/>
              </w:rPr>
              <w:tab/>
            </w:r>
            <w:r w:rsidRPr="00FF4341">
              <w:rPr>
                <w:rFonts w:ascii="Times New Roman" w:hAnsi="Times New Roman"/>
                <w:color w:val="000000"/>
                <w:szCs w:val="22"/>
              </w:rPr>
              <w:t>3. Sở Tư pháp lập kế hoạch kiểm tra tổ chức và hoạt động của Văn phòng thi hành án dân sự và Thừa hành viên tại địa phương, trong đó xác định rõ danh sách đối tượng kiểm tra, thời gian, nội dung kiểm tra và thông báo bằng văn bản cho đối tượng kiểm tra chậm nhất là 15 ngày trước khi tiến hành kiểm tra.</w:t>
            </w:r>
          </w:p>
          <w:p w14:paraId="6F8D0098" w14:textId="77777777" w:rsidR="00FF4341" w:rsidRPr="00FF4341" w:rsidRDefault="00FF4341" w:rsidP="00FF4341">
            <w:pPr>
              <w:widowControl w:val="0"/>
              <w:pBdr>
                <w:top w:val="nil"/>
                <w:left w:val="nil"/>
                <w:bottom w:val="nil"/>
                <w:right w:val="nil"/>
                <w:between w:val="nil"/>
              </w:pBdr>
              <w:spacing w:before="60" w:after="60" w:line="240" w:lineRule="atLeast"/>
              <w:ind w:firstLine="284"/>
              <w:jc w:val="both"/>
              <w:outlineLvl w:val="0"/>
              <w:rPr>
                <w:rFonts w:ascii="Times New Roman" w:hAnsi="Times New Roman"/>
                <w:color w:val="000000"/>
                <w:szCs w:val="22"/>
              </w:rPr>
            </w:pPr>
            <w:r w:rsidRPr="00FF4341">
              <w:rPr>
                <w:rFonts w:ascii="Times New Roman" w:hAnsi="Times New Roman"/>
                <w:color w:val="000000"/>
                <w:szCs w:val="22"/>
                <w:lang w:val="en-US"/>
              </w:rPr>
              <w:tab/>
            </w:r>
            <w:r w:rsidRPr="00FF4341">
              <w:rPr>
                <w:rFonts w:ascii="Times New Roman" w:hAnsi="Times New Roman"/>
                <w:color w:val="000000"/>
                <w:szCs w:val="22"/>
              </w:rPr>
              <w:t>Sở Tư pháp thực hiện kiểm tra đột xuất theo yêu cầu của Ủy ban nhân dân cấp tỉnh, Bộ Tư pháp hoặc trong trường hợp phát hiện có dấu hiệu vi phạm pháp luật, giải quyết khiếu nại, tố cáo.</w:t>
            </w:r>
          </w:p>
          <w:p w14:paraId="49264347" w14:textId="70ACA1FB" w:rsidR="003568A6" w:rsidRPr="00FF4341" w:rsidRDefault="00FF4341" w:rsidP="00FF4341">
            <w:pPr>
              <w:widowControl w:val="0"/>
              <w:shd w:val="clear" w:color="auto" w:fill="FFFFFF"/>
              <w:spacing w:beforeLines="60" w:before="144" w:afterLines="60" w:after="144" w:line="340" w:lineRule="exact"/>
              <w:ind w:firstLine="709"/>
              <w:jc w:val="both"/>
              <w:rPr>
                <w:rFonts w:ascii="Times New Roman" w:hAnsi="Times New Roman"/>
                <w:color w:val="000000"/>
                <w:szCs w:val="22"/>
                <w:lang w:val="en-US"/>
              </w:rPr>
            </w:pPr>
            <w:r w:rsidRPr="00FF4341">
              <w:rPr>
                <w:rFonts w:ascii="Times New Roman" w:hAnsi="Times New Roman"/>
                <w:color w:val="000000"/>
                <w:szCs w:val="22"/>
              </w:rPr>
              <w:t>4. Trong thời hạn 15 ngày, kể từ ngày kết thúc kiểm tra đột xuất theo yêu cầu quy định tại khoản 3 Điều này, Sở Tư pháp gửi báo cáo kết quả kiểm tra cho Ủy ban nhân dân cấp tỉnh, Bộ Tư pháp.</w:t>
            </w:r>
          </w:p>
        </w:tc>
        <w:tc>
          <w:tcPr>
            <w:tcW w:w="4395" w:type="dxa"/>
          </w:tcPr>
          <w:p w14:paraId="5BEFDA07"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1B8C1337"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2BA6E6EA" w14:textId="77777777" w:rsidTr="003B4B6D">
        <w:tc>
          <w:tcPr>
            <w:tcW w:w="5217" w:type="dxa"/>
          </w:tcPr>
          <w:p w14:paraId="46F7815D"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lastRenderedPageBreak/>
              <w:t>Điều 34. Nguyên tắc kiểm tra tổ chức và hoạt động Thừa phát lại</w:t>
            </w:r>
          </w:p>
          <w:p w14:paraId="202AA787"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Công khai, khách quan, minh bạch; đúng kế hoạch, trừ trường hợp kiểm tra đột xuất.</w:t>
            </w:r>
          </w:p>
          <w:p w14:paraId="1F69983F"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 xml:space="preserve">2. Bảo đảm tính bảo mật trong hành nghề Thừa phát lại theo quy định của Nghị định số 08/2020/NĐ-CP và </w:t>
            </w:r>
            <w:r w:rsidRPr="004811A2">
              <w:rPr>
                <w:rFonts w:ascii="Times New Roman" w:hAnsi="Times New Roman"/>
                <w:bCs/>
                <w:color w:val="000000"/>
                <w:szCs w:val="22"/>
              </w:rPr>
              <w:lastRenderedPageBreak/>
              <w:t>pháp luật có liên quan.</w:t>
            </w:r>
          </w:p>
          <w:p w14:paraId="31027730"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3. Tuân thủ quy định khác của Nghị định số 08/2020/NĐ-CP, Thông tư này và pháp luật có liên quan.</w:t>
            </w:r>
          </w:p>
        </w:tc>
        <w:tc>
          <w:tcPr>
            <w:tcW w:w="6095" w:type="dxa"/>
          </w:tcPr>
          <w:p w14:paraId="349F5E59" w14:textId="4FFC7662"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b/>
                <w:bCs/>
                <w:szCs w:val="22"/>
                <w:lang w:val="en-US"/>
              </w:rPr>
              <w:lastRenderedPageBreak/>
              <w:t xml:space="preserve">Điều </w:t>
            </w:r>
            <w:r w:rsidR="003305C9">
              <w:rPr>
                <w:rFonts w:ascii="Times New Roman" w:hAnsi="Times New Roman"/>
                <w:b/>
                <w:bCs/>
                <w:szCs w:val="22"/>
                <w:lang w:val="en-US"/>
              </w:rPr>
              <w:t>40</w:t>
            </w:r>
            <w:r w:rsidRPr="00FF4341">
              <w:rPr>
                <w:rFonts w:ascii="Times New Roman" w:hAnsi="Times New Roman"/>
                <w:b/>
                <w:bCs/>
                <w:szCs w:val="22"/>
                <w:lang w:val="en-US"/>
              </w:rPr>
              <w:t>. Nguyên tắc kiểm tra tổ chức và hoạt động của Văn phòng thi hành án dân sự và Thừa hành viên</w:t>
            </w:r>
          </w:p>
          <w:p w14:paraId="60F3489B"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1. Công khai, khách quan, minh bạch; đúng kế hoạch, trừ trường hợp kiểm tra đột xuất.</w:t>
            </w:r>
          </w:p>
          <w:p w14:paraId="70355F10"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 xml:space="preserve">2. Bảo đảm tính bảo mật trong hành nghề Thừa hành viên theo quy định của </w:t>
            </w:r>
            <w:r w:rsidRPr="00FF4341">
              <w:rPr>
                <w:rFonts w:ascii="Times New Roman" w:hAnsi="Times New Roman"/>
                <w:szCs w:val="22"/>
                <w:highlight w:val="yellow"/>
                <w:lang w:val="en-US"/>
              </w:rPr>
              <w:t xml:space="preserve">Nghị định số </w:t>
            </w:r>
            <w:r w:rsidRPr="00FF4341">
              <w:rPr>
                <w:rFonts w:ascii="Times New Roman" w:hAnsi="Times New Roman"/>
                <w:szCs w:val="22"/>
                <w:highlight w:val="yellow"/>
                <w:lang w:val="nl-NL"/>
              </w:rPr>
              <w:t>.../2026/NĐ-CP</w:t>
            </w:r>
            <w:r w:rsidRPr="00FF4341">
              <w:rPr>
                <w:rFonts w:ascii="Times New Roman" w:hAnsi="Times New Roman"/>
                <w:szCs w:val="22"/>
                <w:lang w:val="en-US"/>
              </w:rPr>
              <w:t xml:space="preserve"> và pháp luật có liên quan.</w:t>
            </w:r>
          </w:p>
          <w:p w14:paraId="4D784FE0" w14:textId="178F95C3" w:rsidR="003568A6" w:rsidRPr="00FF4341" w:rsidRDefault="00FF4341" w:rsidP="00033020">
            <w:pPr>
              <w:widowControl w:val="0"/>
              <w:shd w:val="clear" w:color="auto" w:fill="FFFFFF"/>
              <w:spacing w:line="240" w:lineRule="atLeast"/>
              <w:ind w:firstLine="709"/>
              <w:jc w:val="both"/>
              <w:rPr>
                <w:rFonts w:ascii="Times New Roman" w:hAnsi="Times New Roman"/>
                <w:spacing w:val="1"/>
                <w:szCs w:val="22"/>
                <w:lang w:val="en-US"/>
              </w:rPr>
            </w:pPr>
            <w:r w:rsidRPr="00FF4341">
              <w:rPr>
                <w:rFonts w:ascii="Times New Roman" w:hAnsi="Times New Roman"/>
                <w:szCs w:val="22"/>
                <w:lang w:val="en-US"/>
              </w:rPr>
              <w:lastRenderedPageBreak/>
              <w:t xml:space="preserve">3. Tuân thủ quy định khác của </w:t>
            </w:r>
            <w:r w:rsidRPr="00FF4341">
              <w:rPr>
                <w:rFonts w:ascii="Times New Roman" w:hAnsi="Times New Roman"/>
                <w:szCs w:val="22"/>
                <w:highlight w:val="yellow"/>
                <w:lang w:val="en-US"/>
              </w:rPr>
              <w:t>Nghị định số …/2026/NĐ-CP</w:t>
            </w:r>
            <w:r w:rsidRPr="00FF4341">
              <w:rPr>
                <w:rFonts w:ascii="Times New Roman" w:hAnsi="Times New Roman"/>
                <w:szCs w:val="22"/>
                <w:lang w:val="en-US"/>
              </w:rPr>
              <w:t>, Thông tư này và pháp luật có liên quan</w:t>
            </w:r>
            <w:r w:rsidRPr="00FF4341">
              <w:rPr>
                <w:rFonts w:ascii="Times New Roman" w:hAnsi="Times New Roman"/>
                <w:spacing w:val="1"/>
                <w:szCs w:val="22"/>
                <w:lang w:val="en-US"/>
              </w:rPr>
              <w:t>.</w:t>
            </w:r>
          </w:p>
        </w:tc>
        <w:tc>
          <w:tcPr>
            <w:tcW w:w="4395" w:type="dxa"/>
          </w:tcPr>
          <w:p w14:paraId="1B9D135A"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73FC2867"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6C2A7319" w14:textId="77777777" w:rsidTr="003B4B6D">
        <w:tc>
          <w:tcPr>
            <w:tcW w:w="5217" w:type="dxa"/>
          </w:tcPr>
          <w:p w14:paraId="3CF55D46"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lastRenderedPageBreak/>
              <w:t>Điều 35. Nội dung kiểm tra</w:t>
            </w:r>
          </w:p>
          <w:p w14:paraId="2C081E19"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Đối với Văn phòng Thừa phát lại, việc kiểm tra tập trung vào các nội dung chủ yếu sau đây:</w:t>
            </w:r>
          </w:p>
          <w:p w14:paraId="4E776C7D"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 xml:space="preserve">a) Thực hiện quy định của pháp luật về đăng ký hoạt động; đăng ký hành nghề và cấp Thẻ Thừa phát lại; </w:t>
            </w:r>
          </w:p>
          <w:p w14:paraId="5689D538"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b) Thực hiện các hoạt động nghiệp vụ theo thỏa thuận và quy định của pháp luật;</w:t>
            </w:r>
          </w:p>
          <w:p w14:paraId="00C5AF12"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c) Báo cáo định kỳ, báo cáo đột xuất; lập, quản lý, sử dụng sổ và lưu trữ các giấy tờ, hồ sơ, tài liệu theo quy định của Nghị định số 08/2020/NĐ-CP, Thông tư này và pháp luật có liên quan;</w:t>
            </w:r>
          </w:p>
          <w:p w14:paraId="3ADA0454"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d) Thực hiện quy định của pháp luật về lao động, thuế, tài chính, kế toán, thống kê và pháp luật có liên quan;</w:t>
            </w:r>
          </w:p>
          <w:p w14:paraId="58E4EC99"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đ) Thực hiện các quy định khác của Nghị định số 08/2020/NĐ-CP và Thông tư này.</w:t>
            </w:r>
          </w:p>
          <w:p w14:paraId="615585F8"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Đối với Sở Tư pháp các tỉnh, thành phố trực thuộc Trung ương, việc kiểm tra tập trung vào các nội dung chủ yếu sau đây:</w:t>
            </w:r>
          </w:p>
          <w:p w14:paraId="29015383"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a) Thực hiện quy định của pháp luật về cấp, cấp lại, thu hồi giấy đăng ký hoạt động Văn phòng Thừa phát lại; đăng ký hành nghề và cấp Thẻ Thừa phát lại;</w:t>
            </w:r>
          </w:p>
          <w:p w14:paraId="32ED88F4"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b) Báo cáo định kỳ, báo cáo đột xuất; lập, quản lý, sử dụng sổ sách và lưu trữ giấy tờ, hồ sơ, tài liệu;</w:t>
            </w:r>
          </w:p>
          <w:p w14:paraId="5DABD39A"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c) Thực hiện các quy định khác của Nghị định số 08/2020/NĐ-CP và Thông tư này.</w:t>
            </w:r>
          </w:p>
        </w:tc>
        <w:tc>
          <w:tcPr>
            <w:tcW w:w="6095" w:type="dxa"/>
          </w:tcPr>
          <w:p w14:paraId="76A273D9" w14:textId="42EE0131"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b/>
                <w:bCs/>
                <w:szCs w:val="22"/>
                <w:highlight w:val="yellow"/>
                <w:lang w:val="en-US"/>
              </w:rPr>
              <w:t>Điều 4</w:t>
            </w:r>
            <w:r w:rsidR="003305C9">
              <w:rPr>
                <w:rFonts w:ascii="Times New Roman" w:hAnsi="Times New Roman"/>
                <w:b/>
                <w:bCs/>
                <w:szCs w:val="22"/>
                <w:highlight w:val="yellow"/>
                <w:lang w:val="en-US"/>
              </w:rPr>
              <w:t>1</w:t>
            </w:r>
            <w:r w:rsidRPr="00FF4341">
              <w:rPr>
                <w:rFonts w:ascii="Times New Roman" w:hAnsi="Times New Roman"/>
                <w:b/>
                <w:bCs/>
                <w:szCs w:val="22"/>
                <w:highlight w:val="yellow"/>
                <w:lang w:val="en-US"/>
              </w:rPr>
              <w:t>. Nội dung kiểm tra</w:t>
            </w:r>
          </w:p>
          <w:p w14:paraId="514349F0"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1. Đối với Văn phòng thi hành án dân sự, việc kiểm tra tập trung vào các nội dung chủ yếu sau đây:</w:t>
            </w:r>
          </w:p>
          <w:p w14:paraId="1D784AA4"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 xml:space="preserve">a) Thực hiện quy định của pháp luật về đăng ký hoạt động; đăng ký hành nghề và cấp Thẻ Thừa hành viên; </w:t>
            </w:r>
          </w:p>
          <w:p w14:paraId="2AD42FE0"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b) Thực hiện các hoạt động nghiệp vụ theo thỏa thuận và quy định của pháp luật;</w:t>
            </w:r>
          </w:p>
          <w:p w14:paraId="293D63FE"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 xml:space="preserve">c) Báo cáo định kỳ, báo cáo đột xuất; lập, quản lý, sử dụng sổ và lưu trữ các giấy tờ, hồ sơ, tài liệu theo quy định của </w:t>
            </w:r>
            <w:r w:rsidRPr="00FF4341">
              <w:rPr>
                <w:rFonts w:ascii="Times New Roman" w:hAnsi="Times New Roman"/>
                <w:szCs w:val="22"/>
                <w:highlight w:val="yellow"/>
                <w:lang w:val="en-US"/>
              </w:rPr>
              <w:t>Nghị định số …/2026/NĐ-CP</w:t>
            </w:r>
            <w:r w:rsidRPr="00FF4341">
              <w:rPr>
                <w:rFonts w:ascii="Times New Roman" w:hAnsi="Times New Roman"/>
                <w:szCs w:val="22"/>
                <w:lang w:val="nl-NL"/>
              </w:rPr>
              <w:t>, Thông tư này</w:t>
            </w:r>
            <w:r w:rsidRPr="00FF4341">
              <w:rPr>
                <w:rFonts w:ascii="Times New Roman" w:hAnsi="Times New Roman"/>
                <w:szCs w:val="22"/>
                <w:lang w:val="en-US"/>
              </w:rPr>
              <w:t xml:space="preserve"> và pháp luật có liên quan;</w:t>
            </w:r>
          </w:p>
          <w:p w14:paraId="3331C2EB"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d) Thực hiện quy định của pháp luật về lao động, thuế, tài chính, kế toán, thống kê và pháp luật có liên quan;</w:t>
            </w:r>
          </w:p>
          <w:p w14:paraId="170F7B54"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 xml:space="preserve">đ) Thực hiện các quy định khác của </w:t>
            </w:r>
            <w:r w:rsidRPr="00FF4341">
              <w:rPr>
                <w:rFonts w:ascii="Times New Roman" w:hAnsi="Times New Roman"/>
                <w:szCs w:val="22"/>
                <w:highlight w:val="yellow"/>
                <w:lang w:val="en-US"/>
              </w:rPr>
              <w:t>Nghị định số …/2026/NĐ-CP</w:t>
            </w:r>
            <w:r w:rsidRPr="00FF4341">
              <w:rPr>
                <w:rFonts w:ascii="Times New Roman" w:hAnsi="Times New Roman"/>
                <w:szCs w:val="22"/>
                <w:lang w:val="nl-NL"/>
              </w:rPr>
              <w:t xml:space="preserve"> và Thông tư này.</w:t>
            </w:r>
          </w:p>
          <w:p w14:paraId="47FB03B5"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2. Đối với Sở Tư pháp các tỉnh, thành phố, việc kiểm tra tập trung vào các nội dung chủ yếu sau đây:</w:t>
            </w:r>
          </w:p>
          <w:p w14:paraId="03CA0775" w14:textId="77777777" w:rsidR="00FF4341" w:rsidRPr="00FF4341" w:rsidRDefault="00FF4341" w:rsidP="00033020">
            <w:pPr>
              <w:widowControl w:val="0"/>
              <w:shd w:val="clear" w:color="auto" w:fill="FFFFFF"/>
              <w:spacing w:line="240" w:lineRule="atLeast"/>
              <w:ind w:firstLine="709"/>
              <w:jc w:val="both"/>
              <w:rPr>
                <w:rFonts w:ascii="Times New Roman" w:hAnsi="Times New Roman"/>
                <w:spacing w:val="3"/>
                <w:szCs w:val="22"/>
                <w:lang w:val="en-US"/>
              </w:rPr>
            </w:pPr>
            <w:r w:rsidRPr="00FF4341">
              <w:rPr>
                <w:rFonts w:ascii="Times New Roman" w:hAnsi="Times New Roman"/>
                <w:spacing w:val="3"/>
                <w:szCs w:val="22"/>
                <w:lang w:val="en-US"/>
              </w:rPr>
              <w:t>a) Thực hiện quy định của pháp luật về cấp, cấp lại, thu hồi giấy đăng ký hoạt động Văn phòng thi hành án dân sự; đăng ký hành nghề và cấp Thẻ Thừa hành viên;</w:t>
            </w:r>
          </w:p>
          <w:p w14:paraId="788CB8AA"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b) Báo cáo định kỳ, báo cáo đột xuất; lập, quản lý, sử dụng sổ sách và lưu trữ giấy tờ, hồ sơ, tài liệu;</w:t>
            </w:r>
          </w:p>
          <w:p w14:paraId="415E7D29" w14:textId="010015E9" w:rsidR="003568A6"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 xml:space="preserve">c) Thực hiện các quy định khác của </w:t>
            </w:r>
            <w:r w:rsidRPr="00FF4341">
              <w:rPr>
                <w:rFonts w:ascii="Times New Roman" w:hAnsi="Times New Roman"/>
                <w:szCs w:val="22"/>
                <w:highlight w:val="yellow"/>
                <w:lang w:val="en-US"/>
              </w:rPr>
              <w:t>Nghị định số …/2026/NĐ-CP</w:t>
            </w:r>
            <w:r w:rsidRPr="00FF4341">
              <w:rPr>
                <w:rFonts w:ascii="Times New Roman" w:hAnsi="Times New Roman"/>
                <w:szCs w:val="22"/>
                <w:lang w:val="nl-NL"/>
              </w:rPr>
              <w:t xml:space="preserve"> và</w:t>
            </w:r>
            <w:r w:rsidRPr="00FF4341">
              <w:rPr>
                <w:rFonts w:ascii="Times New Roman" w:hAnsi="Times New Roman"/>
                <w:szCs w:val="22"/>
                <w:lang w:val="en-US"/>
              </w:rPr>
              <w:t xml:space="preserve"> Thông tư này.</w:t>
            </w:r>
          </w:p>
        </w:tc>
        <w:tc>
          <w:tcPr>
            <w:tcW w:w="4395" w:type="dxa"/>
          </w:tcPr>
          <w:p w14:paraId="60F4578C"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t>Kế thừa Thông tư số 05/2020/TT-BTP</w:t>
            </w:r>
          </w:p>
          <w:p w14:paraId="18CF84E8"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7E206583" w14:textId="77777777" w:rsidTr="003B4B6D">
        <w:tc>
          <w:tcPr>
            <w:tcW w:w="5217" w:type="dxa"/>
          </w:tcPr>
          <w:p w14:paraId="338E767A"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t>Điều 36. Nhiệm vụ, quyền hạn của Đoàn kiểm tra</w:t>
            </w:r>
          </w:p>
          <w:p w14:paraId="7B63EB7A"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 xml:space="preserve">1. Đoàn kiểm tra gồm có Trưởng Đoàn và các thành viên. Trưởng Đoàn kiểm tra là đại diện lãnh đạo cơ quan, đơn vị có thẩm quyền tiến hành việc kiểm tra theo quy định tại Điều 33 của Thông tư này. Các thành viên </w:t>
            </w:r>
            <w:r w:rsidRPr="004811A2">
              <w:rPr>
                <w:rFonts w:ascii="Times New Roman" w:hAnsi="Times New Roman"/>
                <w:bCs/>
                <w:color w:val="000000"/>
                <w:szCs w:val="22"/>
              </w:rPr>
              <w:lastRenderedPageBreak/>
              <w:t>Đoàn kiểm tra bao gồm đại diện của các cơ quan, tổ chức có liên quan đến việc kiểm tra về tổ chức và hoạt động Thừa phát lại.</w:t>
            </w:r>
          </w:p>
          <w:p w14:paraId="434D9A43"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Trưởng Đoàn kiểm tra có nhiệm vụ, quyền hạn sau đây:</w:t>
            </w:r>
          </w:p>
          <w:p w14:paraId="1323C865"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a) Tổ chức, chỉ đạo thực hiện đúng nội dung, thời hạn ghi trong quyết định kiểm tra;</w:t>
            </w:r>
          </w:p>
          <w:p w14:paraId="5ECB8C2D"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b) Gia hạn kiểm tra trong trường hợp cần thiết;</w:t>
            </w:r>
          </w:p>
          <w:p w14:paraId="41CD911C"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c) Yêu cầu đối tượng kiểm tra cung cấp thông tin, giấy tờ, hồ sơ, tài liệu liên quan đến nội dung kiểm tra;</w:t>
            </w:r>
          </w:p>
          <w:p w14:paraId="0644B532"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d) Lập biên bản kiểm tra, xây dựng báo cáo kết quả kiểm tra và chịu trách nhiệm về tính chính xác, trung thực, khách quan của biên bản, báo cáo đó;</w:t>
            </w:r>
          </w:p>
          <w:p w14:paraId="14E7E05C"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đ) Xử phạt vi phạm hành chính theo thẩm quyền hoặc kiến nghị người có thẩm quyền quyết định xử phạt vi phạm hành chính trong tổ chức và hoạt động Thừa phát lại.</w:t>
            </w:r>
          </w:p>
          <w:p w14:paraId="1E96EECF"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3. Các thành viên trong Đoàn kiểm tra thực hiện nhiệm vụ theo sự phân công của Trưởng Đoàn kiểm tra và có trách nhiệm bảo mật thông tin liên quan đến đối tượng kiểm tra.</w:t>
            </w:r>
          </w:p>
        </w:tc>
        <w:tc>
          <w:tcPr>
            <w:tcW w:w="6095" w:type="dxa"/>
          </w:tcPr>
          <w:p w14:paraId="72688EAC" w14:textId="72548725"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b/>
                <w:bCs/>
                <w:szCs w:val="22"/>
                <w:lang w:val="en-US"/>
              </w:rPr>
              <w:lastRenderedPageBreak/>
              <w:t>Điều 4</w:t>
            </w:r>
            <w:r w:rsidR="003305C9">
              <w:rPr>
                <w:rFonts w:ascii="Times New Roman" w:hAnsi="Times New Roman"/>
                <w:b/>
                <w:bCs/>
                <w:szCs w:val="22"/>
                <w:lang w:val="en-US"/>
              </w:rPr>
              <w:t>2</w:t>
            </w:r>
            <w:r w:rsidRPr="00FF4341">
              <w:rPr>
                <w:rFonts w:ascii="Times New Roman" w:hAnsi="Times New Roman"/>
                <w:b/>
                <w:bCs/>
                <w:szCs w:val="22"/>
                <w:lang w:val="en-US"/>
              </w:rPr>
              <w:t>. Nhiệm vụ, quyền hạn của Đoàn kiểm tra</w:t>
            </w:r>
          </w:p>
          <w:p w14:paraId="303656B2"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 xml:space="preserve">1. Đoàn kiểm tra gồm có Trưởng Đoàn và các thành viên. Trưởng Đoàn kiểm tra là đại diện lãnh đạo cơ quan, đơn vị có thẩm quyền tiến hành việc kiểm tra theo quy định tại Điều 38 của Thông tư này. Các thành viên Đoàn kiểm tra bao gồm đại diện của </w:t>
            </w:r>
            <w:r w:rsidRPr="00FF4341">
              <w:rPr>
                <w:rFonts w:ascii="Times New Roman" w:hAnsi="Times New Roman"/>
                <w:szCs w:val="22"/>
                <w:lang w:val="en-US"/>
              </w:rPr>
              <w:lastRenderedPageBreak/>
              <w:t>các cơ quan, tổ chức có liên quan đến việc kiểm tra về tổ chức và hoạt động của Văn phòng thi hành án dân sự và Thừa hành viên.</w:t>
            </w:r>
          </w:p>
          <w:p w14:paraId="2FA8A808"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2. Trưởng Đoàn kiểm tra có nhiệm vụ, quyền hạn sau đây:</w:t>
            </w:r>
          </w:p>
          <w:p w14:paraId="74430BAD"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a) Tổ chức, chỉ đạo thực hiện đúng nội dung, thời hạn ghi trong quyết định kiểm tra;</w:t>
            </w:r>
          </w:p>
          <w:p w14:paraId="4B23E4B5"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b) Gia hạn kiểm tra trong trường hợp cần thiết;</w:t>
            </w:r>
          </w:p>
          <w:p w14:paraId="3B09CD25"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c) Yêu cầu đối tượng kiểm tra cung cấp thông tin, giấy tờ, hồ sơ, tài liệu liên quan đến nội dung kiểm tra;</w:t>
            </w:r>
          </w:p>
          <w:p w14:paraId="020FD2AC"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d) Lập biên bản kiểm tra, xây dựng báo cáo kết quả kiểm tra và chịu trách nhiệm về tính chính xác, trung thực, khách quan của biên bản, báo cáo đó;</w:t>
            </w:r>
          </w:p>
          <w:p w14:paraId="3411B5E0"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đ) Xử phạt vi phạm hành chính theo thẩm quyền hoặc kiến nghị người có thẩm quyền quyết định xử phạt vi phạm hành chính trong tổ chức và hoạt động của Văn phòng thi hành án dân sự và Thừa hành viên.</w:t>
            </w:r>
          </w:p>
          <w:p w14:paraId="53ECE982" w14:textId="5C485A94" w:rsidR="003568A6"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3. Các thành viên trong Đoàn kiểm tra thực hiện nhiệm vụ theo sự phân công của Trưởng Đoàn kiểm tra và có trách nhiệm bảo mật thông tin liên quan đến đối tượng kiểm tra.</w:t>
            </w:r>
          </w:p>
        </w:tc>
        <w:tc>
          <w:tcPr>
            <w:tcW w:w="4395" w:type="dxa"/>
          </w:tcPr>
          <w:p w14:paraId="42C70FCC"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69B5CA57"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6AEC3840" w14:textId="77777777" w:rsidTr="003B4B6D">
        <w:tc>
          <w:tcPr>
            <w:tcW w:w="5217" w:type="dxa"/>
          </w:tcPr>
          <w:p w14:paraId="3BE340BC"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lastRenderedPageBreak/>
              <w:t>Điều 37. Quyền và nghĩa vụ của đối tượng kiểm tra</w:t>
            </w:r>
          </w:p>
          <w:p w14:paraId="183746BD"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Đối tượng kiểm tra có các quyền sau đây:</w:t>
            </w:r>
          </w:p>
          <w:p w14:paraId="1BA17D5B"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a) Đề nghị thành viên Đoàn kiểm tra và các cơ quan, tổ chức có liên quan giữ bí mật thông tin trong quá trình kiểm tra theo quy định của pháp luật;</w:t>
            </w:r>
          </w:p>
          <w:p w14:paraId="1D52C47B"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b) Nhận biên bản kiểm tra và yêu cầu giải thích nội dung biên bản kiểm tra; bảo lưu ý kiến trong biên bản kiểm tra;</w:t>
            </w:r>
          </w:p>
          <w:p w14:paraId="0B4873E9"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c) Từ chối cung cấp thông tin, giấy tờ, hồ sơ tài liệu không liên quan đến nội dung kiểm tra, trừ trường hợp pháp luật có quy định khác;</w:t>
            </w:r>
          </w:p>
          <w:p w14:paraId="75936139"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d) Tố cáo hành vi vi phạm pháp luật trong quá trình kiểm tra;</w:t>
            </w:r>
          </w:p>
          <w:p w14:paraId="3205AEA9"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lastRenderedPageBreak/>
              <w:t>đ) Các quyền khác theo quy định của pháp luật.</w:t>
            </w:r>
          </w:p>
          <w:p w14:paraId="1F0A530D"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Đối tượng kiểm tra có các nghĩa vụ sau đây:</w:t>
            </w:r>
          </w:p>
          <w:p w14:paraId="6A20E267"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a) Chấp hành quyết định kiểm tra của cơ quan nhà nước có thẩm quyền;</w:t>
            </w:r>
          </w:p>
          <w:p w14:paraId="0A9A6A9B"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b) Cung cấp kịp thời, đầy đủ, chính xác các thông tin, giấy tờ, hồ sơ, tài liệu liên quan đến nội dung kiểm tra theo yêu cầu của Đoàn kiểm tra và chịu trách nhiệm trước pháp luật về tính chính xác, trung thực của thông tin, giấy tờ, hồ sơ, tài liệu đã cung cấp;</w:t>
            </w:r>
          </w:p>
          <w:p w14:paraId="60F85FF9"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c) Ký biên bản kiểm tra sau khi kết thúc kiểm tra;</w:t>
            </w:r>
          </w:p>
          <w:p w14:paraId="3386BEFB"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d) Chấp hành quyết định của Đoàn kiểm tra;</w:t>
            </w:r>
          </w:p>
          <w:p w14:paraId="53596FC2"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đ) Các nghĩa vụ khác theo quy định của pháp luật.</w:t>
            </w:r>
          </w:p>
        </w:tc>
        <w:tc>
          <w:tcPr>
            <w:tcW w:w="6095" w:type="dxa"/>
          </w:tcPr>
          <w:p w14:paraId="547839B7" w14:textId="15CF523A"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bookmarkStart w:id="5" w:name="dieu_29"/>
            <w:r w:rsidRPr="00FF4341">
              <w:rPr>
                <w:rFonts w:ascii="Times New Roman" w:hAnsi="Times New Roman"/>
                <w:b/>
                <w:bCs/>
                <w:szCs w:val="22"/>
                <w:lang w:val="en-US"/>
              </w:rPr>
              <w:lastRenderedPageBreak/>
              <w:t>Điều 4</w:t>
            </w:r>
            <w:r w:rsidR="003305C9">
              <w:rPr>
                <w:rFonts w:ascii="Times New Roman" w:hAnsi="Times New Roman"/>
                <w:b/>
                <w:bCs/>
                <w:szCs w:val="22"/>
                <w:lang w:val="en-US"/>
              </w:rPr>
              <w:t>3</w:t>
            </w:r>
            <w:r w:rsidRPr="00FF4341">
              <w:rPr>
                <w:rFonts w:ascii="Times New Roman" w:hAnsi="Times New Roman"/>
                <w:b/>
                <w:bCs/>
                <w:szCs w:val="22"/>
                <w:lang w:val="en-US"/>
              </w:rPr>
              <w:t>. Quyền và nghĩa vụ của đối tượng kiểm tra</w:t>
            </w:r>
          </w:p>
          <w:p w14:paraId="234B0B6E"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1. Đối tượng kiểm tra có các quyền sau đây:</w:t>
            </w:r>
          </w:p>
          <w:p w14:paraId="11024EA9"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a) Đề nghị thành viên Đoàn kiểm tra và các cơ quan, tổ chức có liên quan giữ bí mật thông tin trong quá trình kiểm tra theo quy định của pháp luật;</w:t>
            </w:r>
          </w:p>
          <w:p w14:paraId="209058C0"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b) Nhận biên bản kiểm tra và yêu cầu giải thích nội dung biên bản kiểm tra; bảo lưu ý kiến trong biên bản kiểm tra;</w:t>
            </w:r>
          </w:p>
          <w:p w14:paraId="5CA98FCC"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c) Từ chối cung cấp thông tin, giấy tờ, hồ sơ tài liệu không liên quan đến nội dung kiểm tra, trừ trường hợp pháp luật có quy định khác;</w:t>
            </w:r>
          </w:p>
          <w:p w14:paraId="6FFE5AF9"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d) Tố cáo hành vi vi phạm pháp luật trong quá trình kiểm tra;</w:t>
            </w:r>
          </w:p>
          <w:p w14:paraId="0BF508CF"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đ) Các quyền khác theo quy định của pháp luật.</w:t>
            </w:r>
          </w:p>
          <w:p w14:paraId="525F9489"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2. Đối tượng kiểm tra có các nghĩa vụ sau đây:</w:t>
            </w:r>
          </w:p>
          <w:p w14:paraId="37D23379"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a) Chấp hành quyết định kiểm tra của cơ quan nhà nước có thẩm quyền;</w:t>
            </w:r>
          </w:p>
          <w:p w14:paraId="160D6B6C"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lastRenderedPageBreak/>
              <w:t>b) Cung cấp kịp thời, đầy đủ, chính xác các thông tin, giấy tờ, hồ sơ, tài liệu liên quan đến nội dung kiểm tra theo yêu cầu của Đoàn kiểm tra và chịu trách nhiệm trước pháp luật về tính chính xác, trung thực của thông tin, giấy tờ, hồ sơ, tài liệu đã cung cấp;</w:t>
            </w:r>
          </w:p>
          <w:p w14:paraId="1BDEC622"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c) Ký biên bản kiểm tra sau khi kết thúc kiểm tra;</w:t>
            </w:r>
          </w:p>
          <w:p w14:paraId="4C63CD29"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d) Chấp hành quyết định của Đoàn kiểm tra;</w:t>
            </w:r>
          </w:p>
          <w:p w14:paraId="7DAB4B11" w14:textId="5C75B01E" w:rsidR="003568A6"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đ) Các nghĩa vụ khác theo quy định của pháp luật.</w:t>
            </w:r>
            <w:bookmarkEnd w:id="5"/>
          </w:p>
        </w:tc>
        <w:tc>
          <w:tcPr>
            <w:tcW w:w="4395" w:type="dxa"/>
          </w:tcPr>
          <w:p w14:paraId="2F6BB9EC"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52C85831"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1348875B" w14:textId="77777777" w:rsidTr="003B4B6D">
        <w:tc>
          <w:tcPr>
            <w:tcW w:w="5217" w:type="dxa"/>
          </w:tcPr>
          <w:p w14:paraId="0336D109"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lastRenderedPageBreak/>
              <w:t>Điều 38. Trình tự, thủ tục kiểm tra</w:t>
            </w:r>
          </w:p>
          <w:p w14:paraId="68FDFB64"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Công bố nội dung, chương trình kiểm tra khi bắt đầu tiến hành kiểm tra về tổ chức và hoạt động Thừa phát lại.</w:t>
            </w:r>
          </w:p>
          <w:p w14:paraId="72A22337"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Đối chiếu, kiểm tra, đánh giá nội dung báo cáo và các sổ sách, giấy tờ, hồ sơ, tài liệu được xuất trình theo quy định của pháp luật.</w:t>
            </w:r>
          </w:p>
          <w:p w14:paraId="512DD76F"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3. Lập biên bản kiểm tra về tổ chức và hoạt động Thừa phát lại sau khi kết thúc kiểm tra.</w:t>
            </w:r>
          </w:p>
          <w:p w14:paraId="66AEB13C"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4. Xử lý theo thẩm quyền hoặc đề nghị cơ quan có thẩm quyền xử lý hành vi vi phạm pháp luật trong tổ chức và hoạt động Thừa phát lại (nếu có).</w:t>
            </w:r>
          </w:p>
        </w:tc>
        <w:tc>
          <w:tcPr>
            <w:tcW w:w="6095" w:type="dxa"/>
          </w:tcPr>
          <w:p w14:paraId="520C6DBD" w14:textId="7D8ED154"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b/>
                <w:bCs/>
                <w:szCs w:val="22"/>
                <w:lang w:val="en-US"/>
              </w:rPr>
              <w:t>Điều 4</w:t>
            </w:r>
            <w:r w:rsidR="003305C9">
              <w:rPr>
                <w:rFonts w:ascii="Times New Roman" w:hAnsi="Times New Roman"/>
                <w:b/>
                <w:bCs/>
                <w:szCs w:val="22"/>
                <w:lang w:val="en-US"/>
              </w:rPr>
              <w:t>4</w:t>
            </w:r>
            <w:r w:rsidRPr="00FF4341">
              <w:rPr>
                <w:rFonts w:ascii="Times New Roman" w:hAnsi="Times New Roman"/>
                <w:b/>
                <w:bCs/>
                <w:szCs w:val="22"/>
                <w:lang w:val="en-US"/>
              </w:rPr>
              <w:t>. Trình tự, thủ tục kiểm tra</w:t>
            </w:r>
          </w:p>
          <w:p w14:paraId="41DAC2A7"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1. Công bố nội dung, chương trình kiểm tra khi bắt đầu tiến hành kiểm tra về tổ chức và hoạt động của Văn phòng thi hành án dân sự và Thừa hành viên.</w:t>
            </w:r>
          </w:p>
          <w:p w14:paraId="006A5617"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2. Đối chiếu, kiểm tra, đánh giá nội dung báo cáo và các sổ sách, giấy tờ, hồ sơ, tài liệu được xuất trình theo quy định của pháp luật.</w:t>
            </w:r>
          </w:p>
          <w:p w14:paraId="0A756688" w14:textId="77777777" w:rsidR="00FF4341" w:rsidRPr="00FF4341" w:rsidRDefault="00FF4341" w:rsidP="00033020">
            <w:pPr>
              <w:widowControl w:val="0"/>
              <w:shd w:val="clear" w:color="auto" w:fill="FFFFFF"/>
              <w:spacing w:line="240" w:lineRule="atLeast"/>
              <w:ind w:firstLine="709"/>
              <w:jc w:val="both"/>
              <w:rPr>
                <w:rFonts w:ascii="Times New Roman" w:hAnsi="Times New Roman"/>
                <w:szCs w:val="22"/>
                <w:lang w:val="en-US"/>
              </w:rPr>
            </w:pPr>
            <w:r w:rsidRPr="00FF4341">
              <w:rPr>
                <w:rFonts w:ascii="Times New Roman" w:hAnsi="Times New Roman"/>
                <w:szCs w:val="22"/>
                <w:lang w:val="en-US"/>
              </w:rPr>
              <w:t>3. Lập biên bản kiểm tra về tổ chức và hoạt động của Văn phòng thi hành án dân sự và Thừa hành viên sau khi kết thúc kiểm tra.</w:t>
            </w:r>
          </w:p>
          <w:p w14:paraId="778FB253" w14:textId="5D861FAD" w:rsidR="003568A6" w:rsidRPr="00FF4341" w:rsidRDefault="00FF4341" w:rsidP="00033020">
            <w:pPr>
              <w:widowControl w:val="0"/>
              <w:spacing w:line="240" w:lineRule="atLeast"/>
              <w:jc w:val="both"/>
              <w:rPr>
                <w:rFonts w:ascii="Times New Roman" w:hAnsi="Times New Roman"/>
                <w:szCs w:val="22"/>
                <w:lang w:val="en-US"/>
              </w:rPr>
            </w:pPr>
            <w:r w:rsidRPr="00FF4341">
              <w:rPr>
                <w:rFonts w:ascii="Times New Roman" w:hAnsi="Times New Roman"/>
                <w:szCs w:val="22"/>
                <w:lang w:val="en-US"/>
              </w:rPr>
              <w:tab/>
              <w:t>4. Xử lý theo thẩm quyền hoặc đề nghị cơ quan có thẩm quyền xử lý hành vi vi phạm pháp luật trong tổ chức và hoạt động của Văn phòng thi hành án dân sự và Thừa hành viên (nếu có).</w:t>
            </w:r>
          </w:p>
        </w:tc>
        <w:tc>
          <w:tcPr>
            <w:tcW w:w="4395" w:type="dxa"/>
          </w:tcPr>
          <w:p w14:paraId="5EB92119"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t>Kế thừa Thông tư số 05/2020/TT-BTP</w:t>
            </w:r>
          </w:p>
          <w:p w14:paraId="7F379B2A"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4446A6A4" w14:textId="77777777" w:rsidTr="003B4B6D">
        <w:tc>
          <w:tcPr>
            <w:tcW w:w="5217" w:type="dxa"/>
          </w:tcPr>
          <w:p w14:paraId="607D7384"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t>Điều 39. Báo cáo về tổ chức và hoạt động Thừa phát lại</w:t>
            </w:r>
          </w:p>
          <w:p w14:paraId="47C57767"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Văn phòng Thừa phát lại, Sở Tư pháp báo cáo định kỳ hoặc đột xuất theo quy định tại Điều 20 của Nghị định số 08/2020/NĐ-CP.</w:t>
            </w:r>
          </w:p>
          <w:p w14:paraId="7D828C32"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Sở Tư pháp báo cáo Bộ Tư pháp sau khi cấp, cấp lại giấy đăng ký hoạt động, tạm ngừng hoạt động, thu hồi giấy đăng ký hoạt động của Văn phòng Thừa phát lại.</w:t>
            </w:r>
          </w:p>
          <w:p w14:paraId="14495BF1"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 xml:space="preserve">3. Ủy ban nhân dân cấp tỉnh báo cáo Bộ Tư pháp sau khi cho phép thành lập, chuyển đổi, hợp nhất, sáp nhập, </w:t>
            </w:r>
            <w:r w:rsidRPr="004811A2">
              <w:rPr>
                <w:rFonts w:ascii="Times New Roman" w:hAnsi="Times New Roman"/>
                <w:bCs/>
                <w:color w:val="000000"/>
                <w:szCs w:val="22"/>
              </w:rPr>
              <w:lastRenderedPageBreak/>
              <w:t>chuyển nhượng, chấm dứt hoạt động Văn phòng Thừa phát lại theo quy định tại điểm c khoản 1 Điều 68 của Nghị định số 08/2020/NĐ-CP.</w:t>
            </w:r>
          </w:p>
          <w:p w14:paraId="5D58F71A"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4. Báo cáo tình hình tổ chức và hoạt động Thừa phát lại của Sở Tư pháp quy định tại khoản 1 Điều này gồm những nội dung chính sau đây:</w:t>
            </w:r>
          </w:p>
          <w:p w14:paraId="390C9662"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a) Tình hình tổ chức và hoạt động Thừa phát lại tại địa phương;</w:t>
            </w:r>
          </w:p>
          <w:p w14:paraId="32F203B2"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b) Công tác quản lý nhà nước về tổ chức và hoạt động Thừa phát lại;</w:t>
            </w:r>
          </w:p>
          <w:p w14:paraId="09849231"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c) Thuận lợi, khó khăn, vướng mắc; đề xuất, kiến nghị, giải pháp nâng cao hiệu quả, hiệu lực quản lý nhà nước về tổ chức và hoạt động Thừa phát lại (nếu có).</w:t>
            </w:r>
          </w:p>
          <w:p w14:paraId="3DE92310"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5. Báo cáo của Văn phòng Thừa phát lại quy định tại khoản 1 Điều này gồm những nội dung chính sau đây:</w:t>
            </w:r>
          </w:p>
          <w:p w14:paraId="33F2FEAB"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a) Kết quả tổ chức và hoạt động của Văn phòng;</w:t>
            </w:r>
          </w:p>
          <w:p w14:paraId="0C20C881"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b) Việc nhận và hướng dẫn tập sự tại tổ chức mình theo quy định tại khoản 5 Điều 15 của Thông tư này;</w:t>
            </w:r>
          </w:p>
          <w:p w14:paraId="60B8C34B"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c) Thuận lợi, khó khăn, vướng mắc trong tổ chức, hoạt động và đề xuất, kiến nghị (nếu có).</w:t>
            </w:r>
          </w:p>
          <w:p w14:paraId="2B290A8F"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6. Kỳ báo cáo 06 tháng được tính từ ngày 01 tháng 10 của năm trước đến hết ngày 31 tháng 3 của năm tiếp theo. Kỳ báo cáo năm được tính từ ngày 01 tháng 10 của năm trước đến hết ngày 30 tháng 9 của năm tiếp theo.</w:t>
            </w:r>
          </w:p>
          <w:p w14:paraId="6086E285"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7. Báo cáo được thể hiện dưới hình thức văn bản giấy hoặc văn bản điện tử, được gửi trực tiếp hoặc qua hệ thống bưu chính hoặc qua hệ thống thư điện tử hoặc qua hệ thống phần mềm thông tin chuyên dụng.</w:t>
            </w:r>
          </w:p>
          <w:p w14:paraId="31ACE89A"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8. Thời hạn gửi báo cáo định kỳ của Văn phòng Thừa phát lại là trước ngày 05 của tháng đầu tiên sau kỳ báo cáo. Thời hạn gửi báo cáo định kỳ của Sở Tư pháp là trước ngày 10 của tháng đầu tiên sau kỳ báo cáo.</w:t>
            </w:r>
          </w:p>
        </w:tc>
        <w:tc>
          <w:tcPr>
            <w:tcW w:w="6095" w:type="dxa"/>
          </w:tcPr>
          <w:p w14:paraId="51641F15" w14:textId="77777777" w:rsidR="001D2BB5" w:rsidRPr="00FF4341" w:rsidRDefault="001D2BB5" w:rsidP="001D2BB5">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lastRenderedPageBreak/>
              <w:t>Chương VI</w:t>
            </w:r>
          </w:p>
          <w:p w14:paraId="090938E1" w14:textId="77777777" w:rsidR="001D2BB5" w:rsidRPr="00FF4341" w:rsidRDefault="001D2BB5" w:rsidP="001D2BB5">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CHẾ ĐỘ BÁO CÁO; SỔ SÁCH, BIỂU MẪU</w:t>
            </w:r>
          </w:p>
          <w:p w14:paraId="41D7D7D2" w14:textId="77777777" w:rsidR="001D2BB5" w:rsidRPr="00FF4341" w:rsidRDefault="001D2BB5" w:rsidP="001D2BB5">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TRONG TỔ CHỨC VÀ HOẠT ĐỘNG CỦA VĂN PHÒNG THI HÀNH ÁN DÂN SỰ VÀ THỪA HÀNH VIÊN</w:t>
            </w:r>
          </w:p>
          <w:p w14:paraId="2749B534" w14:textId="326F2F74" w:rsidR="00FF4341" w:rsidRPr="00FF4341" w:rsidRDefault="00FF4341" w:rsidP="00FF4341">
            <w:pPr>
              <w:widowControl w:val="0"/>
              <w:spacing w:before="120" w:after="120" w:line="240" w:lineRule="atLeast"/>
              <w:ind w:firstLine="720"/>
              <w:jc w:val="both"/>
              <w:rPr>
                <w:rFonts w:ascii="Times New Roman" w:eastAsia="Calibri" w:hAnsi="Times New Roman"/>
                <w:b/>
                <w:szCs w:val="22"/>
                <w:lang w:val="nl-NL"/>
              </w:rPr>
            </w:pPr>
            <w:r w:rsidRPr="00FF4341">
              <w:rPr>
                <w:rFonts w:ascii="Times New Roman" w:eastAsia="Calibri" w:hAnsi="Times New Roman"/>
                <w:b/>
                <w:szCs w:val="22"/>
                <w:lang w:val="nl-NL"/>
              </w:rPr>
              <w:t>Điều 4</w:t>
            </w:r>
            <w:r w:rsidR="003305C9">
              <w:rPr>
                <w:rFonts w:ascii="Times New Roman" w:eastAsia="Calibri" w:hAnsi="Times New Roman"/>
                <w:b/>
                <w:szCs w:val="22"/>
                <w:lang w:val="nl-NL"/>
              </w:rPr>
              <w:t>5</w:t>
            </w:r>
            <w:r w:rsidRPr="00FF4341">
              <w:rPr>
                <w:rFonts w:ascii="Times New Roman" w:eastAsia="Calibri" w:hAnsi="Times New Roman"/>
                <w:b/>
                <w:szCs w:val="22"/>
                <w:lang w:val="nl-NL"/>
              </w:rPr>
              <w:t>. Báo cáo về tổ chức và hoạt động của Văn phòng thi hành án dân sự, Thừa hành viên</w:t>
            </w:r>
          </w:p>
          <w:p w14:paraId="51B963C8" w14:textId="77777777" w:rsidR="00FF4341" w:rsidRPr="00FF4341" w:rsidRDefault="00FF4341" w:rsidP="00FF4341">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 xml:space="preserve">1. Văn phòng thi hành án dân sự, Sở Tư pháp báo cáo định kỳ hoặc đột xuất theo quy định tại </w:t>
            </w:r>
            <w:r w:rsidRPr="00FF4341">
              <w:rPr>
                <w:rFonts w:ascii="Times New Roman" w:eastAsia="Calibri" w:hAnsi="Times New Roman"/>
                <w:szCs w:val="22"/>
                <w:highlight w:val="yellow"/>
                <w:lang w:val="nl-NL"/>
              </w:rPr>
              <w:t xml:space="preserve">Điều ... của </w:t>
            </w:r>
            <w:r w:rsidRPr="00FF4341">
              <w:rPr>
                <w:rFonts w:ascii="Times New Roman" w:eastAsia="Calibri" w:hAnsi="Times New Roman"/>
                <w:szCs w:val="22"/>
                <w:highlight w:val="yellow"/>
                <w:lang w:val="en-US"/>
              </w:rPr>
              <w:t>Nghị định số …/2026/NĐ-CP</w:t>
            </w:r>
            <w:r w:rsidRPr="00FF4341">
              <w:rPr>
                <w:rFonts w:ascii="Times New Roman" w:eastAsia="Calibri" w:hAnsi="Times New Roman"/>
                <w:szCs w:val="22"/>
                <w:lang w:val="nl-NL"/>
              </w:rPr>
              <w:t>.</w:t>
            </w:r>
          </w:p>
          <w:p w14:paraId="5035CBF8" w14:textId="77777777" w:rsidR="00FF4341" w:rsidRPr="00FF4341" w:rsidRDefault="00FF4341" w:rsidP="00FF4341">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lastRenderedPageBreak/>
              <w:t>2. Sở Tư pháp báo cáo Bộ Tư pháp sau khi cấp, cấp lại giấy đăng ký hoạt động, tạm ngừng hoạt động, thu hồi giấy đăng ký hoạt động của Văn phòng thi hành án dân sự.</w:t>
            </w:r>
          </w:p>
          <w:p w14:paraId="3ADEBA8B" w14:textId="77777777" w:rsidR="00FF4341" w:rsidRPr="00FF4341" w:rsidRDefault="00FF4341" w:rsidP="00FF4341">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 xml:space="preserve">3. Ủy ban nhân dân cấp tỉnh báo cáo Bộ Tư pháp sau khi cho phép thành lập, chuyển đổi, hợp nhất, sáp nhập, chuyển nhượng, chấm dứt hoạt động Văn phòng thi hành án dân sự theo quy định tại </w:t>
            </w:r>
            <w:r w:rsidRPr="00FF4341">
              <w:rPr>
                <w:rFonts w:ascii="Times New Roman" w:eastAsia="Calibri" w:hAnsi="Times New Roman"/>
                <w:szCs w:val="22"/>
                <w:highlight w:val="yellow"/>
                <w:lang w:val="nl-NL"/>
              </w:rPr>
              <w:t>điểm ... khoản ... Điều ... của</w:t>
            </w:r>
            <w:r w:rsidRPr="00FF4341">
              <w:rPr>
                <w:rFonts w:ascii="Times New Roman" w:eastAsia="Calibri" w:hAnsi="Times New Roman"/>
                <w:szCs w:val="22"/>
                <w:lang w:val="nl-NL"/>
              </w:rPr>
              <w:t xml:space="preserve"> </w:t>
            </w:r>
            <w:r w:rsidRPr="00FF4341">
              <w:rPr>
                <w:rFonts w:ascii="Times New Roman" w:eastAsia="Calibri" w:hAnsi="Times New Roman"/>
                <w:szCs w:val="22"/>
                <w:highlight w:val="yellow"/>
                <w:lang w:val="en-US"/>
              </w:rPr>
              <w:t>Nghị định số …/2026/NĐ-CP</w:t>
            </w:r>
            <w:r w:rsidRPr="00FF4341">
              <w:rPr>
                <w:rFonts w:ascii="Times New Roman" w:eastAsia="Calibri" w:hAnsi="Times New Roman"/>
                <w:szCs w:val="22"/>
                <w:lang w:val="nl-NL"/>
              </w:rPr>
              <w:t>.</w:t>
            </w:r>
          </w:p>
          <w:p w14:paraId="0DA72AFC" w14:textId="77777777" w:rsidR="00FF4341" w:rsidRPr="00FF4341" w:rsidRDefault="00FF4341" w:rsidP="00FF4341">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4. Báo cáo tình hình tổ chức và hoạt động của Văn phòng thi hành án dân sự và Thừa hành viên của Sở Tư pháp quy định tại khoản 1 Điều này gồm những nội dung chính sau đây:</w:t>
            </w:r>
          </w:p>
          <w:p w14:paraId="6128B9C5" w14:textId="77777777" w:rsidR="00FF4341" w:rsidRPr="00FF4341" w:rsidRDefault="00FF4341" w:rsidP="00FF4341">
            <w:pPr>
              <w:widowControl w:val="0"/>
              <w:spacing w:before="120" w:after="120" w:line="240" w:lineRule="atLeast"/>
              <w:ind w:firstLine="720"/>
              <w:jc w:val="both"/>
              <w:rPr>
                <w:rFonts w:ascii="Times New Roman" w:eastAsia="Calibri" w:hAnsi="Times New Roman"/>
                <w:bCs/>
                <w:szCs w:val="22"/>
                <w:lang w:val="nl-NL"/>
              </w:rPr>
            </w:pPr>
            <w:r w:rsidRPr="00FF4341">
              <w:rPr>
                <w:rFonts w:ascii="Times New Roman" w:eastAsia="Calibri" w:hAnsi="Times New Roman"/>
                <w:szCs w:val="22"/>
                <w:lang w:val="nl-NL"/>
              </w:rPr>
              <w:t>a) T</w:t>
            </w:r>
            <w:r w:rsidRPr="00FF4341">
              <w:rPr>
                <w:rFonts w:ascii="Times New Roman" w:eastAsia="Calibri" w:hAnsi="Times New Roman"/>
                <w:bCs/>
                <w:szCs w:val="22"/>
                <w:lang w:val="nl-NL"/>
              </w:rPr>
              <w:t>ình hình tổ chức và hoạt động của Văn phòng thi hành án dân sự và Thừa hành viên tại địa phương;</w:t>
            </w:r>
          </w:p>
          <w:p w14:paraId="726BAB8E" w14:textId="77777777" w:rsidR="00FF4341" w:rsidRPr="00FF4341" w:rsidRDefault="00FF4341" w:rsidP="00FF4341">
            <w:pPr>
              <w:widowControl w:val="0"/>
              <w:spacing w:before="120" w:after="120" w:line="240" w:lineRule="atLeast"/>
              <w:ind w:firstLine="720"/>
              <w:jc w:val="both"/>
              <w:rPr>
                <w:rFonts w:ascii="Times New Roman" w:eastAsia="Calibri" w:hAnsi="Times New Roman"/>
                <w:bCs/>
                <w:szCs w:val="22"/>
                <w:lang w:val="nl-NL"/>
              </w:rPr>
            </w:pPr>
            <w:r w:rsidRPr="00FF4341">
              <w:rPr>
                <w:rFonts w:ascii="Times New Roman" w:eastAsia="Calibri" w:hAnsi="Times New Roman"/>
                <w:bCs/>
                <w:szCs w:val="22"/>
                <w:lang w:val="nl-NL"/>
              </w:rPr>
              <w:t>b) Công tác quản lý nhà nước về tổ chức và hoạt động của Văn phòng thi hành án dân sự và Thừa hành viên;</w:t>
            </w:r>
          </w:p>
          <w:p w14:paraId="27A1637E" w14:textId="77777777" w:rsidR="00FF4341" w:rsidRPr="00FF4341" w:rsidRDefault="00FF4341" w:rsidP="00FF4341">
            <w:pPr>
              <w:widowControl w:val="0"/>
              <w:spacing w:before="120" w:after="120" w:line="240" w:lineRule="atLeast"/>
              <w:ind w:firstLine="720"/>
              <w:jc w:val="both"/>
              <w:rPr>
                <w:rFonts w:ascii="Times New Roman" w:eastAsia="Calibri" w:hAnsi="Times New Roman"/>
                <w:bCs/>
                <w:szCs w:val="22"/>
                <w:lang w:val="nl-NL"/>
              </w:rPr>
            </w:pPr>
            <w:r w:rsidRPr="00FF4341">
              <w:rPr>
                <w:rFonts w:ascii="Times New Roman" w:eastAsia="Calibri" w:hAnsi="Times New Roman"/>
                <w:bCs/>
                <w:spacing w:val="2"/>
                <w:szCs w:val="22"/>
                <w:lang w:val="nl-NL"/>
              </w:rPr>
              <w:t>c) Thuận lợi, khó khăn, vướng mắc; đề xuất, kiến nghị, giải pháp nâng cao hiệu quả, hiệu lực quản lý nhà nước về tổ chức và hoạt động của Văn phòng thi hành án dân sự và Thừa hành viên (nếu có)</w:t>
            </w:r>
            <w:r w:rsidRPr="00FF4341">
              <w:rPr>
                <w:rFonts w:ascii="Times New Roman" w:eastAsia="Calibri" w:hAnsi="Times New Roman"/>
                <w:bCs/>
                <w:szCs w:val="22"/>
                <w:lang w:val="nl-NL"/>
              </w:rPr>
              <w:t>.</w:t>
            </w:r>
          </w:p>
          <w:p w14:paraId="7572AAD1" w14:textId="77777777" w:rsidR="00FF4341" w:rsidRPr="00FF4341" w:rsidRDefault="00FF4341" w:rsidP="00FF4341">
            <w:pPr>
              <w:widowControl w:val="0"/>
              <w:spacing w:before="120" w:after="120" w:line="240" w:lineRule="atLeast"/>
              <w:ind w:firstLine="720"/>
              <w:jc w:val="both"/>
              <w:rPr>
                <w:rFonts w:ascii="Times New Roman" w:eastAsia="Calibri" w:hAnsi="Times New Roman"/>
                <w:bCs/>
                <w:szCs w:val="22"/>
                <w:lang w:val="nl-NL"/>
              </w:rPr>
            </w:pPr>
            <w:r w:rsidRPr="00FF4341">
              <w:rPr>
                <w:rFonts w:ascii="Times New Roman" w:eastAsia="Calibri" w:hAnsi="Times New Roman"/>
                <w:bCs/>
                <w:szCs w:val="22"/>
                <w:lang w:val="nl-NL"/>
              </w:rPr>
              <w:t>5. Báo cáo của Văn phòng thi hành án dân sự quy định tại khoản 1 Điều này gồm những nội dung chính sau đây:</w:t>
            </w:r>
          </w:p>
          <w:p w14:paraId="4B101028" w14:textId="77777777" w:rsidR="00FF4341" w:rsidRPr="00FF4341" w:rsidRDefault="00FF4341" w:rsidP="00FF4341">
            <w:pPr>
              <w:widowControl w:val="0"/>
              <w:spacing w:before="120" w:after="120" w:line="240" w:lineRule="atLeast"/>
              <w:ind w:firstLine="720"/>
              <w:jc w:val="both"/>
              <w:rPr>
                <w:rFonts w:ascii="Times New Roman" w:eastAsia="Calibri" w:hAnsi="Times New Roman"/>
                <w:bCs/>
                <w:szCs w:val="22"/>
                <w:lang w:val="nl-NL"/>
              </w:rPr>
            </w:pPr>
            <w:r w:rsidRPr="00FF4341">
              <w:rPr>
                <w:rFonts w:ascii="Times New Roman" w:eastAsia="Calibri" w:hAnsi="Times New Roman"/>
                <w:bCs/>
                <w:szCs w:val="22"/>
                <w:lang w:val="nl-NL"/>
              </w:rPr>
              <w:t>a) Kết quả tổ chức và hoạt động của Văn phòng;</w:t>
            </w:r>
          </w:p>
          <w:p w14:paraId="4248AEAA" w14:textId="77777777" w:rsidR="00FF4341" w:rsidRPr="00FF4341" w:rsidRDefault="00FF4341" w:rsidP="00FF4341">
            <w:pPr>
              <w:widowControl w:val="0"/>
              <w:spacing w:before="120" w:after="120" w:line="240" w:lineRule="atLeast"/>
              <w:ind w:firstLine="720"/>
              <w:jc w:val="both"/>
              <w:rPr>
                <w:rFonts w:ascii="Times New Roman" w:eastAsia="Calibri" w:hAnsi="Times New Roman"/>
                <w:bCs/>
                <w:szCs w:val="22"/>
                <w:lang w:val="nl-NL"/>
              </w:rPr>
            </w:pPr>
            <w:r w:rsidRPr="00FF4341">
              <w:rPr>
                <w:rFonts w:ascii="Times New Roman" w:eastAsia="Calibri" w:hAnsi="Times New Roman"/>
                <w:bCs/>
                <w:szCs w:val="22"/>
                <w:lang w:val="nl-NL"/>
              </w:rPr>
              <w:t>b) Thuận lợi, khó khăn, vướng mắc trong tổ chức, hoạt động và đề xuất, kiến nghị (nếu có).</w:t>
            </w:r>
          </w:p>
          <w:p w14:paraId="79618B51" w14:textId="77777777" w:rsidR="00FF4341" w:rsidRPr="00FF4341" w:rsidRDefault="00FF4341" w:rsidP="00FF4341">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bCs/>
                <w:szCs w:val="22"/>
                <w:lang w:val="nl-NL"/>
              </w:rPr>
              <w:t xml:space="preserve">6. </w:t>
            </w:r>
            <w:r w:rsidRPr="00FF4341">
              <w:rPr>
                <w:rFonts w:ascii="Times New Roman" w:eastAsia="Calibri" w:hAnsi="Times New Roman"/>
                <w:szCs w:val="22"/>
                <w:lang w:val="nl-NL"/>
              </w:rPr>
              <w:t>Kỳ báo cáo 06 tháng được tính từ ngày 01 tháng 10 của năm trước đến hết ngày 31 tháng 3 của năm tiếp theo. Kỳ báo cáo năm được tính từ ngày 01 tháng 10 của năm trước đến hết ngày 30 tháng 9 của năm tiếp theo.</w:t>
            </w:r>
          </w:p>
          <w:p w14:paraId="2E2AA148" w14:textId="77777777" w:rsidR="00FF4341" w:rsidRPr="00FF4341" w:rsidRDefault="00FF4341" w:rsidP="00FF4341">
            <w:pPr>
              <w:widowControl w:val="0"/>
              <w:spacing w:before="120" w:after="120" w:line="240" w:lineRule="atLeast"/>
              <w:ind w:firstLine="720"/>
              <w:jc w:val="both"/>
              <w:rPr>
                <w:rFonts w:ascii="Times New Roman" w:eastAsia="Calibri" w:hAnsi="Times New Roman"/>
                <w:strike/>
                <w:szCs w:val="22"/>
                <w:lang w:val="nl-NL"/>
              </w:rPr>
            </w:pPr>
            <w:r w:rsidRPr="00FF4341">
              <w:rPr>
                <w:rFonts w:ascii="Times New Roman" w:eastAsia="Calibri" w:hAnsi="Times New Roman"/>
                <w:szCs w:val="22"/>
                <w:lang w:val="nl-NL"/>
              </w:rPr>
              <w:t xml:space="preserve">7. Báo cáo được thể hiện dưới hình thức văn bản giấy </w:t>
            </w:r>
            <w:r w:rsidRPr="00FF4341">
              <w:rPr>
                <w:rFonts w:ascii="Times New Roman" w:eastAsia="Calibri" w:hAnsi="Times New Roman"/>
                <w:i/>
                <w:color w:val="FF0000"/>
                <w:szCs w:val="22"/>
                <w:lang w:val="nl-NL"/>
              </w:rPr>
              <w:t>gửi qua hệ thống bưu chính, văn bản điện tử hoa và được cập nhật trực tiếp vào cơ sở dữ liệu về tổ chức và hoạt động của văn phòng thi hành án dân sự, Thừa hành viên</w:t>
            </w:r>
            <w:r w:rsidRPr="00FF4341">
              <w:rPr>
                <w:rFonts w:ascii="Times New Roman" w:eastAsia="Calibri" w:hAnsi="Times New Roman"/>
                <w:szCs w:val="22"/>
                <w:lang w:val="nl-NL"/>
              </w:rPr>
              <w:t xml:space="preserve">. </w:t>
            </w:r>
          </w:p>
          <w:p w14:paraId="07F5C8D1" w14:textId="498D881F" w:rsidR="00ED0563" w:rsidRPr="00FF4341" w:rsidRDefault="00FF4341" w:rsidP="00FF4341">
            <w:pPr>
              <w:widowControl w:val="0"/>
              <w:spacing w:beforeLines="60" w:before="144" w:afterLines="60" w:after="144" w:line="340" w:lineRule="exact"/>
              <w:ind w:firstLine="720"/>
              <w:jc w:val="both"/>
              <w:rPr>
                <w:rFonts w:ascii="Times New Roman" w:eastAsia="Calibri" w:hAnsi="Times New Roman"/>
                <w:szCs w:val="22"/>
                <w:lang w:val="nl-NL"/>
              </w:rPr>
            </w:pPr>
            <w:r w:rsidRPr="00FF4341">
              <w:rPr>
                <w:rFonts w:ascii="Times New Roman" w:eastAsia="Calibri" w:hAnsi="Times New Roman"/>
                <w:szCs w:val="22"/>
                <w:lang w:val="nl-NL"/>
              </w:rPr>
              <w:t xml:space="preserve">8. Thời hạn gửi báo cáo định kỳ của Văn phòng thi hành </w:t>
            </w:r>
            <w:r w:rsidRPr="00FF4341">
              <w:rPr>
                <w:rFonts w:ascii="Times New Roman" w:eastAsia="Calibri" w:hAnsi="Times New Roman"/>
                <w:szCs w:val="22"/>
                <w:lang w:val="nl-NL"/>
              </w:rPr>
              <w:lastRenderedPageBreak/>
              <w:t>án dân sự là trước ngày 05 của tháng đầu tiên sau kỳ báo cáo. Thời hạn gửi báo cáo định kỳ của Sở Tư pháp là trước ngày 10 của tháng đầu tiên sau kỳ báo cáo.</w:t>
            </w:r>
          </w:p>
        </w:tc>
        <w:tc>
          <w:tcPr>
            <w:tcW w:w="4395" w:type="dxa"/>
          </w:tcPr>
          <w:p w14:paraId="7B25A767"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6E94246F"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256EAB7B" w14:textId="77777777" w:rsidTr="003B4B6D">
        <w:tc>
          <w:tcPr>
            <w:tcW w:w="5217" w:type="dxa"/>
          </w:tcPr>
          <w:p w14:paraId="6573C634"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lastRenderedPageBreak/>
              <w:t>Điều 40. Sổ theo dõi việc lập vi bằng và số vi bằng</w:t>
            </w:r>
          </w:p>
          <w:p w14:paraId="2587B6EC"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Sổ theo dõi việc lập vi bằng dùng để quản lý vi bằng tại Văn phòng Thừa phát lại. Sổ phải được viết liên tiếp theo thứ tự từng trang, không được bỏ trống và thực hiện theo từng năm. Khi hết năm, Văn phòng Thừa phát lại thực hiện khóa sổ và thống kê tổng số vi bằng đã lập trong năm đó.</w:t>
            </w:r>
          </w:p>
          <w:p w14:paraId="62814324"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 xml:space="preserve">2. Số vi bằng là số thứ tự ghi trong sổ theo dõi việc lập vi bằng được ghi theo từng năm, kèm theo năm lập vi bằng và ký hiệu “VB”. Số thứ tự trong sổ theo dõi việc lập vi bằng được ghi liên tục từ số 01 cho đến số cuối cùng của năm đó; trường hợp chưa hết năm mà sử dụng sang sổ khác thì phải lấy số thứ tự tiếp theo của sổ liền trước. </w:t>
            </w:r>
          </w:p>
          <w:p w14:paraId="13F999E4"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Số vi bằng được lấy theo ngày kết thúc việc lập vi bằng.</w:t>
            </w:r>
          </w:p>
        </w:tc>
        <w:tc>
          <w:tcPr>
            <w:tcW w:w="6095" w:type="dxa"/>
          </w:tcPr>
          <w:p w14:paraId="7495D71B" w14:textId="7451F81C" w:rsidR="003568A6" w:rsidRPr="00FF4341" w:rsidRDefault="003568A6" w:rsidP="00033020">
            <w:pPr>
              <w:widowControl w:val="0"/>
              <w:spacing w:before="120" w:after="120" w:line="240" w:lineRule="atLeast"/>
              <w:ind w:firstLine="720"/>
              <w:jc w:val="both"/>
              <w:rPr>
                <w:rFonts w:ascii="Times New Roman" w:eastAsia="Calibri" w:hAnsi="Times New Roman"/>
                <w:i/>
                <w:color w:val="FF0000"/>
                <w:szCs w:val="22"/>
                <w:lang w:val="en-US"/>
              </w:rPr>
            </w:pPr>
          </w:p>
        </w:tc>
        <w:tc>
          <w:tcPr>
            <w:tcW w:w="4395" w:type="dxa"/>
          </w:tcPr>
          <w:p w14:paraId="0B646476" w14:textId="77777777" w:rsidR="003568A6" w:rsidRPr="00D93998" w:rsidRDefault="003568A6" w:rsidP="00033020">
            <w:pPr>
              <w:shd w:val="clear" w:color="auto" w:fill="FFFFFF"/>
              <w:spacing w:before="60" w:after="60" w:line="240" w:lineRule="atLeast"/>
              <w:ind w:firstLine="284"/>
              <w:jc w:val="both"/>
              <w:rPr>
                <w:rFonts w:ascii="Times New Roman" w:hAnsi="Times New Roman"/>
                <w:szCs w:val="22"/>
              </w:rPr>
            </w:pPr>
          </w:p>
        </w:tc>
      </w:tr>
      <w:tr w:rsidR="003568A6" w:rsidRPr="00672441" w14:paraId="6B5DCA3C" w14:textId="77777777" w:rsidTr="003B4B6D">
        <w:tc>
          <w:tcPr>
            <w:tcW w:w="5217" w:type="dxa"/>
          </w:tcPr>
          <w:p w14:paraId="21B55265"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t>Điều 41. Lập, quản lý và sử dụng sổ trong tổ chức và hoạt động Thừa phát lại</w:t>
            </w:r>
          </w:p>
          <w:p w14:paraId="4426B5D2"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Văn phòng Thừa phát lại lập, quản lý và sử dụng các loại sổ quy định tại Phụ lục II ban hành kèm theo Thông tư này. Sổ về văn thư, lưu trữ, kế toán, tài chính và các loại sổ khác thực hiện theo quy định của pháp luật có liên quan.</w:t>
            </w:r>
          </w:p>
          <w:p w14:paraId="1C1A1DEC"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Các sổ phải ghi ngày mở sổ là ngày 01 tháng 01, ngày khóa sổ là ngày 31 tháng 12, được đóng dấu giáp lai theo quy định của pháp luật. Việc lập sổ, ghi sổ và khóa sổ được thực hiện theo quy định tại Điều 40 của Thông tư này.</w:t>
            </w:r>
          </w:p>
          <w:p w14:paraId="30FA980A"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 xml:space="preserve">Văn phòng Thừa phát lại có thể lập sổ điện tử, ngày mở sổ là ngày 01 tháng 01, ngày khóa sổ là ngày 31 tháng 12. Định kỳ hàng tháng, Văn phòng Thừa phát lại phải in, đóng thành quyển và đóng dấu giáp lai theo quy </w:t>
            </w:r>
            <w:r w:rsidRPr="004811A2">
              <w:rPr>
                <w:rFonts w:ascii="Times New Roman" w:hAnsi="Times New Roman"/>
                <w:bCs/>
                <w:color w:val="000000"/>
                <w:szCs w:val="22"/>
              </w:rPr>
              <w:lastRenderedPageBreak/>
              <w:t>định của pháp luật.</w:t>
            </w:r>
          </w:p>
          <w:p w14:paraId="18A77F0B"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3. Việc lập, quản lý, sử dụng các loại sổ theo quy định tại khoản 1 Điều này được thực hiện theo quy định của pháp luật về Thừa phát lại, pháp luật về lưu trữ, thống kê, thuế, tài chính và pháp luật có liên quan.</w:t>
            </w:r>
          </w:p>
        </w:tc>
        <w:tc>
          <w:tcPr>
            <w:tcW w:w="6095" w:type="dxa"/>
          </w:tcPr>
          <w:p w14:paraId="61E0615F" w14:textId="30B852D3" w:rsidR="00FF4341" w:rsidRPr="00FF4341" w:rsidRDefault="00FF4341" w:rsidP="00033020">
            <w:pPr>
              <w:widowControl w:val="0"/>
              <w:spacing w:line="240" w:lineRule="atLeast"/>
              <w:ind w:firstLine="720"/>
              <w:jc w:val="both"/>
              <w:rPr>
                <w:rFonts w:ascii="Times New Roman" w:eastAsia="Calibri" w:hAnsi="Times New Roman"/>
                <w:b/>
                <w:szCs w:val="22"/>
                <w:lang w:val="en-US"/>
              </w:rPr>
            </w:pPr>
            <w:r w:rsidRPr="00FF4341">
              <w:rPr>
                <w:rFonts w:ascii="Times New Roman" w:eastAsia="Calibri" w:hAnsi="Times New Roman"/>
                <w:b/>
                <w:szCs w:val="22"/>
                <w:lang w:val="en-US"/>
              </w:rPr>
              <w:lastRenderedPageBreak/>
              <w:t>Điều 4</w:t>
            </w:r>
            <w:r w:rsidR="003305C9">
              <w:rPr>
                <w:rFonts w:ascii="Times New Roman" w:eastAsia="Calibri" w:hAnsi="Times New Roman"/>
                <w:b/>
                <w:szCs w:val="22"/>
                <w:lang w:val="en-US"/>
              </w:rPr>
              <w:t>6</w:t>
            </w:r>
            <w:r w:rsidRPr="00FF4341">
              <w:rPr>
                <w:rFonts w:ascii="Times New Roman" w:eastAsia="Calibri" w:hAnsi="Times New Roman"/>
                <w:b/>
                <w:szCs w:val="22"/>
                <w:lang w:val="en-US"/>
              </w:rPr>
              <w:t>. Lập, quản lý và sử dụng sổ trong tổ chức và hoạt động của Văn phòng thi hành án dân sự và Thừa hành viên</w:t>
            </w:r>
          </w:p>
          <w:p w14:paraId="7198B673" w14:textId="77777777" w:rsidR="00033020" w:rsidRPr="00FF4341" w:rsidRDefault="00033020"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1. Mẫu sổ sách nghiệp vụ sử dụng trong tổ chức và hoạt động của văn phòng thi hành án dân sự, Thừa hành viên được ban hành kèm theo Thông tư này và được sử dụng thống nhất trong phạm vi cả nước.</w:t>
            </w:r>
          </w:p>
          <w:p w14:paraId="0A9C5783" w14:textId="77777777" w:rsidR="00033020" w:rsidRPr="00FF4341" w:rsidRDefault="00033020"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2. Các loại sổ sách nghiệp vụ bao gồm:</w:t>
            </w:r>
          </w:p>
          <w:p w14:paraId="2AD5E846" w14:textId="77777777" w:rsidR="00033020" w:rsidRPr="00FF4341" w:rsidRDefault="00033020"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a) Sổ theo dõi việc tống đạt;</w:t>
            </w:r>
          </w:p>
          <w:p w14:paraId="6B3C9B4C" w14:textId="77777777" w:rsidR="00033020" w:rsidRPr="00FF4341" w:rsidRDefault="00033020"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b) Sổ theo dõi việc lập vi bằng;</w:t>
            </w:r>
          </w:p>
          <w:p w14:paraId="0F1E9299" w14:textId="77777777" w:rsidR="00033020" w:rsidRPr="00FF4341" w:rsidRDefault="00033020"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c) Sổ theo dõi việc xác minh điều kiện thi hành án;</w:t>
            </w:r>
          </w:p>
          <w:p w14:paraId="22EA9EEC" w14:textId="77777777" w:rsidR="00033020" w:rsidRPr="00FF4341" w:rsidRDefault="00033020"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d) Sổ theo dõi việc thi hành án;</w:t>
            </w:r>
          </w:p>
          <w:p w14:paraId="1DDF8513" w14:textId="77777777" w:rsidR="00033020" w:rsidRPr="00FF4341" w:rsidRDefault="00033020" w:rsidP="00033020">
            <w:pPr>
              <w:widowControl w:val="0"/>
              <w:spacing w:line="240" w:lineRule="atLeast"/>
              <w:ind w:firstLine="720"/>
              <w:jc w:val="both"/>
              <w:rPr>
                <w:rFonts w:ascii="Times New Roman" w:eastAsia="Calibri" w:hAnsi="Times New Roman"/>
                <w:i/>
                <w:color w:val="FF0000"/>
                <w:szCs w:val="22"/>
                <w:lang w:val="en-US"/>
              </w:rPr>
            </w:pPr>
            <w:r w:rsidRPr="00FF4341">
              <w:rPr>
                <w:rFonts w:ascii="Times New Roman" w:eastAsia="Calibri" w:hAnsi="Times New Roman"/>
                <w:i/>
                <w:color w:val="FF0000"/>
                <w:szCs w:val="22"/>
                <w:lang w:val="en-US"/>
              </w:rPr>
              <w:t>đ) Sổ theo dõi việc sử dụng lao động.</w:t>
            </w:r>
          </w:p>
          <w:p w14:paraId="07A831A7" w14:textId="2300EC5E" w:rsidR="00033020" w:rsidRDefault="00033020" w:rsidP="00033020">
            <w:pPr>
              <w:widowControl w:val="0"/>
              <w:spacing w:line="240" w:lineRule="atLeast"/>
              <w:ind w:firstLine="720"/>
              <w:jc w:val="both"/>
              <w:rPr>
                <w:rFonts w:ascii="Times New Roman" w:eastAsia="Calibri" w:hAnsi="Times New Roman"/>
                <w:szCs w:val="22"/>
                <w:lang w:val="nl-NL"/>
              </w:rPr>
            </w:pPr>
            <w:r w:rsidRPr="00FF4341">
              <w:rPr>
                <w:rFonts w:ascii="Times New Roman" w:eastAsia="Calibri" w:hAnsi="Times New Roman"/>
                <w:i/>
                <w:color w:val="FF0000"/>
                <w:szCs w:val="22"/>
                <w:lang w:val="en-US"/>
              </w:rPr>
              <w:t>3. Mẫu các loại sổ quy định tại khoản 2 Điều này được quy định tại Phụ lục … ban hành kèm theo Thông tư này.</w:t>
            </w:r>
          </w:p>
          <w:p w14:paraId="78045F7C" w14:textId="2C54B52B" w:rsidR="00FF4341" w:rsidRPr="00FF4341" w:rsidRDefault="00033020" w:rsidP="00033020">
            <w:pPr>
              <w:widowControl w:val="0"/>
              <w:spacing w:line="240" w:lineRule="atLeast"/>
              <w:ind w:firstLine="720"/>
              <w:jc w:val="both"/>
              <w:rPr>
                <w:rFonts w:ascii="Times New Roman" w:eastAsia="Calibri" w:hAnsi="Times New Roman"/>
                <w:szCs w:val="22"/>
                <w:lang w:val="nl-NL"/>
              </w:rPr>
            </w:pPr>
            <w:r>
              <w:rPr>
                <w:rFonts w:ascii="Times New Roman" w:eastAsia="Calibri" w:hAnsi="Times New Roman"/>
                <w:szCs w:val="22"/>
                <w:lang w:val="nl-NL"/>
              </w:rPr>
              <w:t>4</w:t>
            </w:r>
            <w:r w:rsidR="00FF4341" w:rsidRPr="00FF4341">
              <w:rPr>
                <w:rFonts w:ascii="Times New Roman" w:eastAsia="Calibri" w:hAnsi="Times New Roman"/>
                <w:szCs w:val="22"/>
                <w:lang w:val="nl-NL"/>
              </w:rPr>
              <w:t xml:space="preserve">. Văn phòng thi hành án dân sự lập, quản lý và sử dụng các loại sổ quy định tại </w:t>
            </w:r>
            <w:r w:rsidR="00FF4341" w:rsidRPr="00FF4341">
              <w:rPr>
                <w:rFonts w:ascii="Times New Roman" w:eastAsia="Calibri" w:hAnsi="Times New Roman"/>
                <w:szCs w:val="22"/>
                <w:highlight w:val="yellow"/>
                <w:lang w:val="nl-NL"/>
              </w:rPr>
              <w:t xml:space="preserve">Phụ lục ... ban hành kèm theo Thông tư </w:t>
            </w:r>
            <w:r w:rsidR="00FF4341" w:rsidRPr="00FF4341">
              <w:rPr>
                <w:rFonts w:ascii="Times New Roman" w:eastAsia="Calibri" w:hAnsi="Times New Roman"/>
                <w:szCs w:val="22"/>
                <w:highlight w:val="yellow"/>
                <w:lang w:val="nl-NL"/>
              </w:rPr>
              <w:lastRenderedPageBreak/>
              <w:t>này</w:t>
            </w:r>
            <w:r w:rsidR="00FF4341" w:rsidRPr="00FF4341">
              <w:rPr>
                <w:rFonts w:ascii="Times New Roman" w:eastAsia="Calibri" w:hAnsi="Times New Roman"/>
                <w:szCs w:val="22"/>
                <w:lang w:val="nl-NL"/>
              </w:rPr>
              <w:t>. Sổ về văn thư, lưu trữ, kế toán, tài chính và các loại sổ khác thực hiện theo quy định của pháp luật có liên quan.</w:t>
            </w:r>
          </w:p>
          <w:p w14:paraId="5AD0206A" w14:textId="2F66338F" w:rsidR="00FF4341" w:rsidRPr="00FF4341" w:rsidRDefault="00033020" w:rsidP="00033020">
            <w:pPr>
              <w:widowControl w:val="0"/>
              <w:spacing w:line="240" w:lineRule="atLeast"/>
              <w:ind w:firstLine="720"/>
              <w:jc w:val="both"/>
              <w:rPr>
                <w:rFonts w:ascii="Times New Roman" w:eastAsia="Calibri" w:hAnsi="Times New Roman"/>
                <w:szCs w:val="22"/>
                <w:lang w:val="en-US"/>
              </w:rPr>
            </w:pPr>
            <w:r>
              <w:rPr>
                <w:rFonts w:ascii="Times New Roman" w:eastAsia="Calibri" w:hAnsi="Times New Roman"/>
                <w:szCs w:val="22"/>
                <w:lang w:val="en-US"/>
              </w:rPr>
              <w:t>5</w:t>
            </w:r>
            <w:r w:rsidR="00FF4341" w:rsidRPr="00FF4341">
              <w:rPr>
                <w:rFonts w:ascii="Times New Roman" w:eastAsia="Calibri" w:hAnsi="Times New Roman"/>
                <w:szCs w:val="22"/>
                <w:lang w:val="en-US"/>
              </w:rPr>
              <w:t xml:space="preserve">. </w:t>
            </w:r>
            <w:r w:rsidR="00FF4341" w:rsidRPr="00FF4341">
              <w:rPr>
                <w:rFonts w:ascii="Times New Roman" w:eastAsia="Calibri" w:hAnsi="Times New Roman"/>
                <w:szCs w:val="22"/>
                <w:lang w:val="nl-NL"/>
              </w:rPr>
              <w:t xml:space="preserve">Các sổ phải ghi ngày mở sổ là ngày 01 tháng 01, ngày khóa sổ là ngày 31 tháng 12, được đóng dấu giáp lai theo quy định của pháp luật. </w:t>
            </w:r>
            <w:r w:rsidR="00FF4341" w:rsidRPr="00FF4341">
              <w:rPr>
                <w:rFonts w:ascii="Times New Roman" w:eastAsia="Calibri" w:hAnsi="Times New Roman"/>
                <w:color w:val="000000"/>
                <w:szCs w:val="22"/>
                <w:lang w:val="en-US"/>
              </w:rPr>
              <w:t xml:space="preserve">Việc lập sổ, ghi sổ và khóa sổ được thực hiện theo quy định tại </w:t>
            </w:r>
            <w:r w:rsidR="00FF4341" w:rsidRPr="00FF4341">
              <w:rPr>
                <w:rFonts w:ascii="Times New Roman" w:eastAsia="Calibri" w:hAnsi="Times New Roman"/>
                <w:color w:val="000000"/>
                <w:szCs w:val="22"/>
                <w:highlight w:val="yellow"/>
                <w:lang w:val="en-US"/>
              </w:rPr>
              <w:t>Điều 49 của Thông tư này</w:t>
            </w:r>
            <w:r w:rsidR="00FF4341" w:rsidRPr="00FF4341">
              <w:rPr>
                <w:rFonts w:ascii="Times New Roman" w:eastAsia="Calibri" w:hAnsi="Times New Roman"/>
                <w:color w:val="000000"/>
                <w:szCs w:val="22"/>
                <w:lang w:val="en-US"/>
              </w:rPr>
              <w:t>.</w:t>
            </w:r>
          </w:p>
          <w:p w14:paraId="7D7872D2" w14:textId="77777777" w:rsidR="00FF4341" w:rsidRPr="00FF4341" w:rsidRDefault="00FF4341" w:rsidP="00033020">
            <w:pPr>
              <w:widowControl w:val="0"/>
              <w:spacing w:line="240" w:lineRule="atLeast"/>
              <w:ind w:firstLine="720"/>
              <w:jc w:val="both"/>
              <w:rPr>
                <w:rFonts w:ascii="Times New Roman" w:eastAsia="Calibri" w:hAnsi="Times New Roman"/>
                <w:color w:val="000000"/>
                <w:szCs w:val="22"/>
                <w:lang w:val="en-US"/>
              </w:rPr>
            </w:pPr>
            <w:r w:rsidRPr="00FF4341">
              <w:rPr>
                <w:rFonts w:ascii="Times New Roman" w:eastAsia="Calibri" w:hAnsi="Times New Roman"/>
                <w:color w:val="000000"/>
                <w:szCs w:val="22"/>
                <w:lang w:val="en-US"/>
              </w:rPr>
              <w:t>Văn phòng thi hành án dân sự có thể lập sổ điện tử, ngày mở sổ là ngày 01 tháng 01, ngày khóa sổ là ngày 31 tháng 12. Định kỳ hàng tháng, Văn phòng thi hành án dân sự phải in, đóng thành quyển và đóng dấu giáp lai theo quy định của pháp luật.</w:t>
            </w:r>
          </w:p>
          <w:p w14:paraId="34929CEE" w14:textId="45AEE5D0" w:rsidR="003568A6" w:rsidRPr="00FF4341" w:rsidRDefault="00033020" w:rsidP="00033020">
            <w:pPr>
              <w:widowControl w:val="0"/>
              <w:spacing w:line="240" w:lineRule="atLeast"/>
              <w:ind w:firstLine="720"/>
              <w:jc w:val="both"/>
              <w:outlineLvl w:val="0"/>
              <w:rPr>
                <w:rFonts w:ascii="Times New Roman" w:eastAsia="Calibri" w:hAnsi="Times New Roman"/>
                <w:szCs w:val="22"/>
                <w:lang w:val="nl-NL"/>
              </w:rPr>
            </w:pPr>
            <w:r>
              <w:rPr>
                <w:rFonts w:ascii="Times New Roman" w:eastAsia="Calibri" w:hAnsi="Times New Roman"/>
                <w:szCs w:val="22"/>
                <w:lang w:val="nl-NL"/>
              </w:rPr>
              <w:t>6</w:t>
            </w:r>
            <w:r w:rsidR="00FF4341" w:rsidRPr="00FF4341">
              <w:rPr>
                <w:rFonts w:ascii="Times New Roman" w:eastAsia="Calibri" w:hAnsi="Times New Roman"/>
                <w:szCs w:val="22"/>
                <w:lang w:val="nl-NL"/>
              </w:rPr>
              <w:t xml:space="preserve">. </w:t>
            </w:r>
            <w:r w:rsidR="00FF4341" w:rsidRPr="00FF4341">
              <w:rPr>
                <w:rFonts w:ascii="Times New Roman" w:eastAsia="Calibri" w:hAnsi="Times New Roman"/>
                <w:szCs w:val="22"/>
              </w:rPr>
              <w:t xml:space="preserve">Việc </w:t>
            </w:r>
            <w:r w:rsidR="00FF4341" w:rsidRPr="00FF4341">
              <w:rPr>
                <w:rFonts w:ascii="Times New Roman" w:eastAsia="Calibri" w:hAnsi="Times New Roman"/>
                <w:szCs w:val="22"/>
                <w:lang w:val="en-US"/>
              </w:rPr>
              <w:t>lập</w:t>
            </w:r>
            <w:r w:rsidR="00FF4341" w:rsidRPr="00FF4341">
              <w:rPr>
                <w:rFonts w:ascii="Times New Roman" w:eastAsia="Calibri" w:hAnsi="Times New Roman"/>
                <w:szCs w:val="22"/>
              </w:rPr>
              <w:t>, quản</w:t>
            </w:r>
            <w:r w:rsidR="00FF4341" w:rsidRPr="00FF4341">
              <w:rPr>
                <w:rFonts w:ascii="Times New Roman" w:eastAsia="Calibri" w:hAnsi="Times New Roman"/>
                <w:szCs w:val="22"/>
                <w:lang w:val="en-US"/>
              </w:rPr>
              <w:t xml:space="preserve"> lý</w:t>
            </w:r>
            <w:r w:rsidR="00FF4341" w:rsidRPr="00FF4341">
              <w:rPr>
                <w:rFonts w:ascii="Times New Roman" w:eastAsia="Calibri" w:hAnsi="Times New Roman"/>
                <w:szCs w:val="22"/>
              </w:rPr>
              <w:t xml:space="preserve">, </w:t>
            </w:r>
            <w:r w:rsidR="00FF4341" w:rsidRPr="00FF4341">
              <w:rPr>
                <w:rFonts w:ascii="Times New Roman" w:eastAsia="Calibri" w:hAnsi="Times New Roman"/>
                <w:szCs w:val="22"/>
                <w:lang w:val="en-US"/>
              </w:rPr>
              <w:t xml:space="preserve">sử dụng </w:t>
            </w:r>
            <w:r w:rsidR="00FF4341" w:rsidRPr="00FF4341">
              <w:rPr>
                <w:rFonts w:ascii="Times New Roman" w:eastAsia="Calibri" w:hAnsi="Times New Roman"/>
                <w:szCs w:val="22"/>
              </w:rPr>
              <w:t xml:space="preserve">các loại sổ </w:t>
            </w:r>
            <w:r w:rsidR="00FF4341" w:rsidRPr="00FF4341">
              <w:rPr>
                <w:rFonts w:ascii="Times New Roman" w:eastAsia="Calibri" w:hAnsi="Times New Roman"/>
                <w:szCs w:val="22"/>
                <w:lang w:val="nl-NL"/>
              </w:rPr>
              <w:t xml:space="preserve">theo quy định tại khoản 1 Điều này </w:t>
            </w:r>
            <w:r w:rsidR="00FF4341" w:rsidRPr="00FF4341">
              <w:rPr>
                <w:rFonts w:ascii="Times New Roman" w:eastAsia="Calibri" w:hAnsi="Times New Roman"/>
                <w:szCs w:val="22"/>
              </w:rPr>
              <w:t xml:space="preserve">được thực hiện theo quy định của </w:t>
            </w:r>
            <w:r w:rsidR="00FF4341" w:rsidRPr="00FF4341">
              <w:rPr>
                <w:rFonts w:ascii="Times New Roman" w:eastAsia="Calibri" w:hAnsi="Times New Roman"/>
                <w:szCs w:val="22"/>
                <w:lang w:val="nl-NL"/>
              </w:rPr>
              <w:t>pháp luật về Thừa hành viên,</w:t>
            </w:r>
            <w:r w:rsidR="00FF4341" w:rsidRPr="00FF4341">
              <w:rPr>
                <w:rFonts w:ascii="Times New Roman" w:eastAsia="Calibri" w:hAnsi="Times New Roman"/>
                <w:szCs w:val="22"/>
              </w:rPr>
              <w:t xml:space="preserve"> pháp luật về </w:t>
            </w:r>
            <w:r w:rsidR="00FF4341" w:rsidRPr="00FF4341">
              <w:rPr>
                <w:rFonts w:ascii="Times New Roman" w:eastAsia="Calibri" w:hAnsi="Times New Roman"/>
                <w:szCs w:val="22"/>
                <w:lang w:val="nl-NL"/>
              </w:rPr>
              <w:t xml:space="preserve">lưu trữ, thống kê, thuế, tài chính </w:t>
            </w:r>
            <w:r w:rsidR="00FF4341" w:rsidRPr="00FF4341">
              <w:rPr>
                <w:rFonts w:ascii="Times New Roman" w:eastAsia="Calibri" w:hAnsi="Times New Roman"/>
                <w:szCs w:val="22"/>
              </w:rPr>
              <w:t>và pháp luật có liên quan</w:t>
            </w:r>
            <w:r w:rsidR="00FF4341" w:rsidRPr="00FF4341">
              <w:rPr>
                <w:rFonts w:ascii="Times New Roman" w:eastAsia="Calibri" w:hAnsi="Times New Roman"/>
                <w:szCs w:val="22"/>
                <w:lang w:val="nl-NL"/>
              </w:rPr>
              <w:t>.</w:t>
            </w:r>
          </w:p>
        </w:tc>
        <w:tc>
          <w:tcPr>
            <w:tcW w:w="4395" w:type="dxa"/>
          </w:tcPr>
          <w:p w14:paraId="779B3744" w14:textId="77777777" w:rsidR="001D2BB5" w:rsidRDefault="001D2BB5" w:rsidP="001D2BB5">
            <w:pPr>
              <w:shd w:val="clear" w:color="auto" w:fill="FFFFFF"/>
              <w:spacing w:before="60" w:after="60" w:line="240" w:lineRule="atLeast"/>
              <w:ind w:firstLine="284"/>
              <w:jc w:val="both"/>
              <w:rPr>
                <w:rFonts w:ascii="Times New Roman" w:hAnsi="Times New Roman"/>
                <w:szCs w:val="22"/>
                <w:lang w:val="en-US"/>
              </w:rPr>
            </w:pPr>
            <w:r w:rsidRPr="00D93998">
              <w:rPr>
                <w:rFonts w:ascii="Times New Roman" w:hAnsi="Times New Roman"/>
                <w:szCs w:val="22"/>
              </w:rPr>
              <w:lastRenderedPageBreak/>
              <w:t>Kế thừa Thông tư số 05/2020/TT-BTP</w:t>
            </w:r>
          </w:p>
          <w:p w14:paraId="18A41F9F" w14:textId="77777777" w:rsidR="003568A6" w:rsidRPr="00D93998" w:rsidRDefault="003568A6" w:rsidP="00C46D39">
            <w:pPr>
              <w:shd w:val="clear" w:color="auto" w:fill="FFFFFF"/>
              <w:spacing w:before="60" w:after="60" w:line="240" w:lineRule="atLeast"/>
              <w:ind w:firstLine="284"/>
              <w:jc w:val="both"/>
              <w:rPr>
                <w:rFonts w:ascii="Times New Roman" w:hAnsi="Times New Roman"/>
                <w:szCs w:val="22"/>
              </w:rPr>
            </w:pPr>
          </w:p>
        </w:tc>
      </w:tr>
      <w:tr w:rsidR="003568A6" w:rsidRPr="00672441" w14:paraId="5214604B" w14:textId="77777777" w:rsidTr="003B4B6D">
        <w:tc>
          <w:tcPr>
            <w:tcW w:w="5217" w:type="dxa"/>
          </w:tcPr>
          <w:p w14:paraId="082457D6"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lastRenderedPageBreak/>
              <w:t>Điều 42. Biểu mẫu kèm theo</w:t>
            </w:r>
          </w:p>
          <w:p w14:paraId="754A5FEA"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Các biểu mẫu về tổ chức và hoạt động (Phụ lục I);</w:t>
            </w:r>
          </w:p>
          <w:p w14:paraId="414E9688"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Các biểu mẫu về sổ (Phụ lục II);</w:t>
            </w:r>
          </w:p>
          <w:p w14:paraId="7EF1C96D"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3. Các biểu mẫu về nghiệp vụ (Phụ lục III);</w:t>
            </w:r>
          </w:p>
          <w:p w14:paraId="1CC95BA0"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4. Mẫu trang phục Thừa phát lại (Phụ lục IV).</w:t>
            </w:r>
          </w:p>
        </w:tc>
        <w:tc>
          <w:tcPr>
            <w:tcW w:w="6095" w:type="dxa"/>
          </w:tcPr>
          <w:p w14:paraId="169F13F9" w14:textId="1503C859" w:rsidR="00FF4341" w:rsidRPr="00FF4341" w:rsidRDefault="00FF4341" w:rsidP="00033020">
            <w:pPr>
              <w:widowControl w:val="0"/>
              <w:spacing w:line="240" w:lineRule="atLeast"/>
              <w:ind w:firstLine="720"/>
              <w:jc w:val="both"/>
              <w:outlineLvl w:val="0"/>
              <w:rPr>
                <w:rFonts w:ascii="Times New Roman" w:eastAsia="Calibri" w:hAnsi="Times New Roman"/>
                <w:b/>
                <w:szCs w:val="22"/>
                <w:lang w:val="nl-NL"/>
              </w:rPr>
            </w:pPr>
            <w:r w:rsidRPr="00FF4341">
              <w:rPr>
                <w:rFonts w:ascii="Times New Roman" w:eastAsia="Calibri" w:hAnsi="Times New Roman"/>
                <w:b/>
                <w:szCs w:val="22"/>
                <w:lang w:val="nl-NL"/>
              </w:rPr>
              <w:t xml:space="preserve">Điều </w:t>
            </w:r>
            <w:r w:rsidR="00033020">
              <w:rPr>
                <w:rFonts w:ascii="Times New Roman" w:eastAsia="Calibri" w:hAnsi="Times New Roman"/>
                <w:b/>
                <w:szCs w:val="22"/>
                <w:lang w:val="nl-NL"/>
              </w:rPr>
              <w:t>4</w:t>
            </w:r>
            <w:r w:rsidR="003305C9">
              <w:rPr>
                <w:rFonts w:ascii="Times New Roman" w:eastAsia="Calibri" w:hAnsi="Times New Roman"/>
                <w:b/>
                <w:szCs w:val="22"/>
                <w:lang w:val="nl-NL"/>
              </w:rPr>
              <w:t>7</w:t>
            </w:r>
            <w:r w:rsidRPr="00FF4341">
              <w:rPr>
                <w:rFonts w:ascii="Times New Roman" w:eastAsia="Calibri" w:hAnsi="Times New Roman"/>
                <w:b/>
                <w:szCs w:val="22"/>
                <w:lang w:val="nl-NL"/>
              </w:rPr>
              <w:t>. Biểu mẫu kèm theo</w:t>
            </w:r>
          </w:p>
          <w:p w14:paraId="6FCE02AF" w14:textId="77777777" w:rsidR="00FF4341" w:rsidRPr="00FF4341" w:rsidRDefault="00FF4341" w:rsidP="00033020">
            <w:pPr>
              <w:widowControl w:val="0"/>
              <w:spacing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1. Các biểu mẫu về tổ chức và hoạt động (Phụ lục I);</w:t>
            </w:r>
          </w:p>
          <w:p w14:paraId="4D49DB80" w14:textId="77777777" w:rsidR="00FF4341" w:rsidRPr="00FF4341" w:rsidRDefault="00FF4341" w:rsidP="00033020">
            <w:pPr>
              <w:widowControl w:val="0"/>
              <w:spacing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2. Các biểu mẫu về sổ (Phụ lục II);</w:t>
            </w:r>
          </w:p>
          <w:p w14:paraId="257694F1" w14:textId="77777777" w:rsidR="00FF4341" w:rsidRPr="00FF4341" w:rsidRDefault="00FF4341" w:rsidP="00033020">
            <w:pPr>
              <w:widowControl w:val="0"/>
              <w:spacing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3. Các biểu mẫu về nghiệp vụ (Phụ lục III);</w:t>
            </w:r>
          </w:p>
          <w:p w14:paraId="2CFCF348" w14:textId="21C85EAF" w:rsidR="003568A6" w:rsidRPr="00FF4341" w:rsidRDefault="00FF4341" w:rsidP="00033020">
            <w:pPr>
              <w:widowControl w:val="0"/>
              <w:tabs>
                <w:tab w:val="center" w:pos="4537"/>
                <w:tab w:val="left" w:pos="5622"/>
              </w:tabs>
              <w:spacing w:line="240" w:lineRule="atLeast"/>
              <w:ind w:firstLine="709"/>
              <w:outlineLvl w:val="0"/>
              <w:rPr>
                <w:rFonts w:ascii="Times New Roman" w:eastAsia="Calibri" w:hAnsi="Times New Roman"/>
                <w:szCs w:val="22"/>
                <w:lang w:val="nl-NL"/>
              </w:rPr>
            </w:pPr>
            <w:r w:rsidRPr="00FF4341">
              <w:rPr>
                <w:rFonts w:ascii="Times New Roman" w:eastAsia="Calibri" w:hAnsi="Times New Roman"/>
                <w:szCs w:val="22"/>
                <w:lang w:val="nl-NL"/>
              </w:rPr>
              <w:t>4. Mẫu trang phục Thừa hành viên (Phụ lục IV).</w:t>
            </w:r>
          </w:p>
        </w:tc>
        <w:tc>
          <w:tcPr>
            <w:tcW w:w="4395" w:type="dxa"/>
          </w:tcPr>
          <w:p w14:paraId="7F0DDE41" w14:textId="77777777" w:rsidR="003568A6" w:rsidRPr="001D2BB5" w:rsidRDefault="001D2BB5" w:rsidP="00C46D39">
            <w:pPr>
              <w:shd w:val="clear" w:color="auto" w:fill="FFFFFF"/>
              <w:spacing w:before="60" w:after="60" w:line="240" w:lineRule="atLeast"/>
              <w:ind w:firstLine="284"/>
              <w:jc w:val="both"/>
              <w:rPr>
                <w:rFonts w:ascii="Times New Roman" w:hAnsi="Times New Roman"/>
                <w:szCs w:val="22"/>
                <w:lang w:val="en-US"/>
              </w:rPr>
            </w:pPr>
            <w:r>
              <w:rPr>
                <w:rFonts w:ascii="Times New Roman" w:hAnsi="Times New Roman"/>
                <w:szCs w:val="22"/>
                <w:lang w:val="en-US"/>
              </w:rPr>
              <w:t>Chỉnh lý phụ lục biểu mẫu để phù hợp với dự thảo quy định hiện hành</w:t>
            </w:r>
          </w:p>
        </w:tc>
      </w:tr>
      <w:tr w:rsidR="003568A6" w:rsidRPr="00672441" w14:paraId="7089A11D" w14:textId="77777777" w:rsidTr="003B4B6D">
        <w:tc>
          <w:tcPr>
            <w:tcW w:w="5217" w:type="dxa"/>
          </w:tcPr>
          <w:p w14:paraId="72BF00AC"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t>Điều 43. Hiệu lực thi hành</w:t>
            </w:r>
          </w:p>
          <w:p w14:paraId="2489C81D"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1. Thông tư này có hiệu lực thi hành kể từ ngày 12 tháng 10 năm 2020.</w:t>
            </w:r>
          </w:p>
          <w:p w14:paraId="54CEBD4D"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2. Thông tư số 12/2014/TT-BTP ngày 26 tháng 4 năm 2014 của Bộ trưởng Bộ Tư pháp quy định về mẫu; nguyên tắc sử dụng trang phục; nguyên tắc cấp phát, sử dụng Thẻ Thừa phát lại hết hiệu lực, kể từ ngày Thông tư này có hiệu lực.</w:t>
            </w:r>
          </w:p>
        </w:tc>
        <w:tc>
          <w:tcPr>
            <w:tcW w:w="6095" w:type="dxa"/>
          </w:tcPr>
          <w:p w14:paraId="1A4118BA" w14:textId="240B499D" w:rsidR="00A54617" w:rsidRPr="00FF4341" w:rsidRDefault="00A54617" w:rsidP="00A54617">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Chương VI</w:t>
            </w:r>
            <w:r w:rsidR="00245D81" w:rsidRPr="00FF4341">
              <w:rPr>
                <w:rFonts w:ascii="Times New Roman" w:hAnsi="Times New Roman"/>
                <w:b/>
                <w:color w:val="000000"/>
                <w:szCs w:val="22"/>
                <w:lang w:val="en-US"/>
              </w:rPr>
              <w:t>I</w:t>
            </w:r>
          </w:p>
          <w:p w14:paraId="4E5E64AC" w14:textId="77777777" w:rsidR="00A54617" w:rsidRPr="00FF4341" w:rsidRDefault="00A54617" w:rsidP="00A54617">
            <w:pPr>
              <w:widowControl w:val="0"/>
              <w:pBdr>
                <w:top w:val="nil"/>
                <w:left w:val="nil"/>
                <w:bottom w:val="nil"/>
                <w:right w:val="nil"/>
                <w:between w:val="nil"/>
              </w:pBdr>
              <w:spacing w:before="60" w:after="60" w:line="240" w:lineRule="atLeast"/>
              <w:ind w:firstLine="284"/>
              <w:jc w:val="center"/>
              <w:outlineLvl w:val="0"/>
              <w:rPr>
                <w:rFonts w:ascii="Times New Roman" w:hAnsi="Times New Roman"/>
                <w:b/>
                <w:color w:val="000000"/>
                <w:szCs w:val="22"/>
                <w:lang w:val="en-US"/>
              </w:rPr>
            </w:pPr>
            <w:r w:rsidRPr="00FF4341">
              <w:rPr>
                <w:rFonts w:ascii="Times New Roman" w:hAnsi="Times New Roman"/>
                <w:b/>
                <w:color w:val="000000"/>
                <w:szCs w:val="22"/>
                <w:lang w:val="en-US"/>
              </w:rPr>
              <w:t>ĐIỀU KHOẢN THI HÀNH</w:t>
            </w:r>
          </w:p>
          <w:p w14:paraId="486552F1" w14:textId="557FCDE2" w:rsidR="00FF4341" w:rsidRPr="00FF4341" w:rsidRDefault="00FF4341" w:rsidP="00FF4341">
            <w:pPr>
              <w:widowControl w:val="0"/>
              <w:spacing w:before="120" w:after="120" w:line="240" w:lineRule="atLeast"/>
              <w:ind w:firstLine="720"/>
              <w:jc w:val="both"/>
              <w:rPr>
                <w:rFonts w:ascii="Times New Roman" w:eastAsia="Calibri" w:hAnsi="Times New Roman"/>
                <w:b/>
                <w:szCs w:val="22"/>
                <w:lang w:val="nl-NL"/>
              </w:rPr>
            </w:pPr>
            <w:r w:rsidRPr="00FF4341">
              <w:rPr>
                <w:rFonts w:ascii="Times New Roman" w:eastAsia="Calibri" w:hAnsi="Times New Roman"/>
                <w:b/>
                <w:szCs w:val="22"/>
                <w:lang w:val="nl-NL"/>
              </w:rPr>
              <w:t>Điều 4</w:t>
            </w:r>
            <w:r w:rsidR="003305C9">
              <w:rPr>
                <w:rFonts w:ascii="Times New Roman" w:eastAsia="Calibri" w:hAnsi="Times New Roman"/>
                <w:b/>
                <w:szCs w:val="22"/>
                <w:lang w:val="nl-NL"/>
              </w:rPr>
              <w:t>8</w:t>
            </w:r>
            <w:r w:rsidRPr="00FF4341">
              <w:rPr>
                <w:rFonts w:ascii="Times New Roman" w:eastAsia="Calibri" w:hAnsi="Times New Roman"/>
                <w:b/>
                <w:szCs w:val="22"/>
                <w:lang w:val="nl-NL"/>
              </w:rPr>
              <w:t>. Hiệu lực thi hành</w:t>
            </w:r>
          </w:p>
          <w:p w14:paraId="722BD252" w14:textId="77777777" w:rsidR="00FF4341" w:rsidRPr="00FF4341" w:rsidRDefault="00FF4341" w:rsidP="00FF4341">
            <w:pPr>
              <w:widowControl w:val="0"/>
              <w:spacing w:before="120" w:after="120" w:line="240" w:lineRule="atLeast"/>
              <w:ind w:firstLine="720"/>
              <w:jc w:val="both"/>
              <w:rPr>
                <w:rFonts w:ascii="Times New Roman" w:eastAsia="Calibri" w:hAnsi="Times New Roman"/>
                <w:szCs w:val="22"/>
                <w:lang w:val="nl-NL"/>
              </w:rPr>
            </w:pPr>
            <w:r w:rsidRPr="00FF4341">
              <w:rPr>
                <w:rFonts w:ascii="Times New Roman" w:eastAsia="Calibri" w:hAnsi="Times New Roman"/>
                <w:szCs w:val="22"/>
                <w:lang w:val="nl-NL"/>
              </w:rPr>
              <w:t>1. Thông tư này có hiệu lực thi hành kể từ ngày 01 tháng 7 năm 2026.</w:t>
            </w:r>
          </w:p>
          <w:p w14:paraId="5B7D382E" w14:textId="5FBBB3AD" w:rsidR="003568A6" w:rsidRPr="00FF4341" w:rsidRDefault="00FF4341" w:rsidP="00FF4341">
            <w:pPr>
              <w:widowControl w:val="0"/>
              <w:spacing w:beforeLines="60" w:before="144" w:afterLines="60" w:after="144" w:line="340" w:lineRule="exact"/>
              <w:ind w:firstLine="709"/>
              <w:jc w:val="both"/>
              <w:outlineLvl w:val="0"/>
              <w:rPr>
                <w:rFonts w:ascii="Times New Roman" w:eastAsia="Calibri" w:hAnsi="Times New Roman"/>
                <w:szCs w:val="22"/>
                <w:lang w:val="nl-NL"/>
              </w:rPr>
            </w:pPr>
            <w:r w:rsidRPr="00FF4341">
              <w:rPr>
                <w:rFonts w:ascii="Times New Roman" w:eastAsia="Calibri" w:hAnsi="Times New Roman"/>
                <w:szCs w:val="22"/>
                <w:lang w:val="nl-NL"/>
              </w:rPr>
              <w:t>2. Thông tư số 05/2020/TT-BTP ngày 28 tháng 8 năm 2020 của Bộ trưởng Bộ Tư pháp quy định chi tiết một số điều và biện pháp thi hành Nghị định số 08/2020/NĐ-CP ngày 08 tháng 01 năm 2020 của Chính phủ về tổ chức và hoạt động của Thừa hành viên</w:t>
            </w:r>
            <w:r w:rsidRPr="00FF4341">
              <w:rPr>
                <w:rFonts w:ascii="Times New Roman" w:eastAsia="Calibri" w:hAnsi="Times New Roman"/>
                <w:iCs/>
                <w:szCs w:val="22"/>
                <w:shd w:val="clear" w:color="auto" w:fill="FFFFFF"/>
                <w:lang w:val="en-US"/>
              </w:rPr>
              <w:t xml:space="preserve"> </w:t>
            </w:r>
            <w:r w:rsidRPr="00FF4341">
              <w:rPr>
                <w:rFonts w:ascii="Times New Roman" w:eastAsia="Calibri" w:hAnsi="Times New Roman"/>
                <w:szCs w:val="22"/>
                <w:lang w:val="nl-NL"/>
              </w:rPr>
              <w:t>hết hiệu lực, kể từ ngày Thông tư</w:t>
            </w:r>
            <w:bookmarkStart w:id="6" w:name="_GoBack"/>
            <w:bookmarkEnd w:id="6"/>
            <w:r w:rsidRPr="00FF4341">
              <w:rPr>
                <w:rFonts w:ascii="Times New Roman" w:eastAsia="Calibri" w:hAnsi="Times New Roman"/>
                <w:szCs w:val="22"/>
                <w:lang w:val="nl-NL"/>
              </w:rPr>
              <w:t xml:space="preserve"> này có hiệu lực.</w:t>
            </w:r>
          </w:p>
        </w:tc>
        <w:tc>
          <w:tcPr>
            <w:tcW w:w="4395" w:type="dxa"/>
          </w:tcPr>
          <w:p w14:paraId="6DE11FB0" w14:textId="77777777" w:rsidR="003568A6" w:rsidRPr="00D93998" w:rsidRDefault="001D2BB5" w:rsidP="00C46D39">
            <w:pPr>
              <w:shd w:val="clear" w:color="auto" w:fill="FFFFFF"/>
              <w:spacing w:before="60" w:after="60" w:line="240" w:lineRule="atLeast"/>
              <w:ind w:firstLine="284"/>
              <w:jc w:val="both"/>
              <w:rPr>
                <w:rFonts w:ascii="Times New Roman" w:hAnsi="Times New Roman"/>
                <w:szCs w:val="22"/>
              </w:rPr>
            </w:pPr>
            <w:r w:rsidRPr="001D2BB5">
              <w:rPr>
                <w:rFonts w:ascii="Times New Roman" w:hAnsi="Times New Roman"/>
                <w:szCs w:val="22"/>
              </w:rPr>
              <w:t>Thông tư dự kiến có hiệu lực từ 01/07/2026, thay thế hoàn toàn Thông tư 05/2020/TT-BTP.</w:t>
            </w:r>
          </w:p>
        </w:tc>
      </w:tr>
      <w:tr w:rsidR="003568A6" w:rsidRPr="00672441" w14:paraId="164FDFB2" w14:textId="77777777" w:rsidTr="003B4B6D">
        <w:tc>
          <w:tcPr>
            <w:tcW w:w="5217" w:type="dxa"/>
          </w:tcPr>
          <w:p w14:paraId="6AF6D13D" w14:textId="77777777" w:rsidR="004811A2" w:rsidRPr="004811A2" w:rsidRDefault="004811A2" w:rsidP="004811A2">
            <w:pPr>
              <w:shd w:val="clear" w:color="auto" w:fill="FFFFFF"/>
              <w:spacing w:before="60" w:after="60" w:line="240" w:lineRule="atLeast"/>
              <w:ind w:firstLine="284"/>
              <w:jc w:val="both"/>
              <w:rPr>
                <w:rFonts w:ascii="Times New Roman" w:hAnsi="Times New Roman"/>
                <w:b/>
                <w:bCs/>
                <w:color w:val="000000"/>
                <w:szCs w:val="22"/>
              </w:rPr>
            </w:pPr>
            <w:r w:rsidRPr="004811A2">
              <w:rPr>
                <w:rFonts w:ascii="Times New Roman" w:hAnsi="Times New Roman"/>
                <w:b/>
                <w:bCs/>
                <w:color w:val="000000"/>
                <w:szCs w:val="22"/>
              </w:rPr>
              <w:t>Điều 44. Điều khoản chuyển tiếp</w:t>
            </w:r>
          </w:p>
          <w:p w14:paraId="19C60D2B"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 xml:space="preserve">1. Thẻ Thừa phát lại do Bộ Tư pháp cấp trước ngày Thông tư này có hiệu lực được tiếp tục sử dụng. Trường </w:t>
            </w:r>
            <w:r w:rsidRPr="004811A2">
              <w:rPr>
                <w:rFonts w:ascii="Times New Roman" w:hAnsi="Times New Roman"/>
                <w:bCs/>
                <w:color w:val="000000"/>
                <w:szCs w:val="22"/>
              </w:rPr>
              <w:lastRenderedPageBreak/>
              <w:t>hợp Thừa phát lại thay đổi nơi hành nghề, bị mất, bị hỏng Thẻ hoặc có nhu cầu cấp đổi Thẻ do Bộ Tư pháp cấp thì Văn phòng Thừa phát lại đề nghị Sở Tư pháp đăng ký hành nghề và cấp Thẻ cho Thừa phát lại theo quy định tại Điều 15 của Nghị định số 08/2020/NĐ-CP. Thẻ Thừa phát lại được cấp theo số Thẻ của Sở Tư pháp. Quyết định cấp Thẻ Thừa phát lại của Sở Tư pháp ghi rõ việc thu hồi Thẻ Thừa phát lại do Bộ Tư pháp cấp trước đây.</w:t>
            </w:r>
          </w:p>
          <w:p w14:paraId="5DF3F5C6"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2. Giấy đăng ký hoạt động Văn phòng Thừa phát lại được cấp trước ngày Thông tư này có hiệu lực được tiếp tục sử dụng; trường hợp Văn phòng Thừa phát lại có thay đổi nội dung đăng ký hoạt động hoặc bị mất, bị hỏng Giấy đăng ký hoạt động thì Sở Tư pháp nơi Văn phòng Thừa phát lại đặt trụ sở xem xét cấp Giấy đăng ký hoạt động theo Mẫu TP-TPL-19 ban hành kèm theo Thông tư này.</w:t>
            </w:r>
          </w:p>
          <w:p w14:paraId="73288DE2" w14:textId="77777777" w:rsidR="004811A2" w:rsidRPr="004811A2" w:rsidRDefault="004811A2" w:rsidP="004811A2">
            <w:pPr>
              <w:shd w:val="clear" w:color="auto" w:fill="FFFFFF"/>
              <w:spacing w:before="60" w:after="60" w:line="240" w:lineRule="atLeast"/>
              <w:ind w:firstLine="284"/>
              <w:jc w:val="both"/>
              <w:rPr>
                <w:rFonts w:ascii="Times New Roman" w:hAnsi="Times New Roman"/>
                <w:bCs/>
                <w:color w:val="000000"/>
                <w:szCs w:val="22"/>
              </w:rPr>
            </w:pPr>
            <w:r w:rsidRPr="004811A2">
              <w:rPr>
                <w:rFonts w:ascii="Times New Roman" w:hAnsi="Times New Roman"/>
                <w:bCs/>
                <w:color w:val="000000"/>
                <w:szCs w:val="22"/>
              </w:rPr>
              <w:t>3. Văn phòng Thừa phát lại đã được thành lập trước ngày Thông tư này có hiệu lực mà thay đổi địa chỉ trụ sở, tên gọi thì Sở Tư pháp nơi Văn phòng Thừa phát lại đặt trụ sở xem xét cấp Giấy đăng ký hoạt động theo Mẫu TP-TPL-19 ban hành kèm theo Thông tư này. Việc thay đổi trụ sở phải phù hợp với tiêu chí thành lập Văn phòng Thừa phát lại quy định tại Điều 21 của Nghị định số 08/2020/NĐ-CP.</w:t>
            </w:r>
          </w:p>
          <w:p w14:paraId="75D818F3" w14:textId="77777777" w:rsidR="003568A6" w:rsidRPr="007A589A" w:rsidRDefault="004811A2" w:rsidP="004811A2">
            <w:pPr>
              <w:shd w:val="clear" w:color="auto" w:fill="FFFFFF"/>
              <w:spacing w:before="60" w:after="60" w:line="240" w:lineRule="atLeast"/>
              <w:ind w:firstLine="284"/>
              <w:jc w:val="both"/>
              <w:rPr>
                <w:b/>
                <w:bCs/>
                <w:color w:val="000000"/>
                <w:szCs w:val="22"/>
              </w:rPr>
            </w:pPr>
            <w:r w:rsidRPr="004811A2">
              <w:rPr>
                <w:rFonts w:ascii="Times New Roman" w:hAnsi="Times New Roman"/>
                <w:bCs/>
                <w:color w:val="000000"/>
                <w:szCs w:val="22"/>
              </w:rPr>
              <w:t>4. Các loại sổ được lập, quản lý, sử dụng trước ngày Thông tư này có hiệu lực được tiếp tục sử dụng đến hết năm 2020. Kể từ ngày 01 tháng 01 năm 2021, việc lập, quản lý, sử dụng sổ được thực hiện theo quy định của Thông tư này.</w:t>
            </w:r>
          </w:p>
        </w:tc>
        <w:tc>
          <w:tcPr>
            <w:tcW w:w="6095" w:type="dxa"/>
          </w:tcPr>
          <w:p w14:paraId="54D51F60" w14:textId="5D31AF1D" w:rsidR="00FF4341" w:rsidRPr="00FF4341" w:rsidRDefault="00FF4341" w:rsidP="00FF4341">
            <w:pPr>
              <w:widowControl w:val="0"/>
              <w:spacing w:before="120" w:after="120" w:line="240" w:lineRule="atLeast"/>
              <w:ind w:firstLine="709"/>
              <w:jc w:val="both"/>
              <w:outlineLvl w:val="0"/>
              <w:rPr>
                <w:rFonts w:ascii="Times New Roman" w:eastAsia="Calibri" w:hAnsi="Times New Roman"/>
                <w:szCs w:val="22"/>
                <w:lang w:val="nl-NL"/>
              </w:rPr>
            </w:pPr>
            <w:r w:rsidRPr="00FF4341">
              <w:rPr>
                <w:rFonts w:ascii="Times New Roman" w:eastAsia="Calibri" w:hAnsi="Times New Roman"/>
                <w:b/>
                <w:szCs w:val="22"/>
                <w:lang w:val="nl-NL"/>
              </w:rPr>
              <w:lastRenderedPageBreak/>
              <w:t>Điều 4</w:t>
            </w:r>
            <w:r w:rsidR="003305C9">
              <w:rPr>
                <w:rFonts w:ascii="Times New Roman" w:eastAsia="Calibri" w:hAnsi="Times New Roman"/>
                <w:b/>
                <w:szCs w:val="22"/>
                <w:lang w:val="nl-NL"/>
              </w:rPr>
              <w:t>9</w:t>
            </w:r>
            <w:r w:rsidRPr="00FF4341">
              <w:rPr>
                <w:rFonts w:ascii="Times New Roman" w:eastAsia="Calibri" w:hAnsi="Times New Roman"/>
                <w:b/>
                <w:szCs w:val="22"/>
                <w:lang w:val="nl-NL"/>
              </w:rPr>
              <w:t>. Điều khoản chuyển tiếp</w:t>
            </w:r>
          </w:p>
          <w:p w14:paraId="0F2192C9" w14:textId="77777777" w:rsidR="00FF4341" w:rsidRPr="00FF4341" w:rsidRDefault="00FF4341" w:rsidP="00FF4341">
            <w:pPr>
              <w:widowControl w:val="0"/>
              <w:spacing w:before="120" w:after="120" w:line="240" w:lineRule="atLeast"/>
              <w:ind w:firstLine="720"/>
              <w:jc w:val="both"/>
              <w:rPr>
                <w:rFonts w:ascii="Times New Roman" w:eastAsia="Calibri" w:hAnsi="Times New Roman"/>
                <w:i/>
                <w:color w:val="FF0000"/>
                <w:szCs w:val="22"/>
                <w:lang w:val="nl-NL"/>
              </w:rPr>
            </w:pPr>
            <w:r w:rsidRPr="00FF4341">
              <w:rPr>
                <w:rFonts w:ascii="Times New Roman" w:eastAsia="Calibri" w:hAnsi="Times New Roman"/>
                <w:i/>
                <w:color w:val="FF0000"/>
                <w:szCs w:val="22"/>
                <w:lang w:val="nl-NL"/>
              </w:rPr>
              <w:t xml:space="preserve">1. Thẻ Thừa phát lại do Bộ Tư pháp cấp trước ngày Thông tư này có hiệu lực được tiếp tục sử dụng và Thừa hành viên </w:t>
            </w:r>
            <w:r w:rsidRPr="00FF4341">
              <w:rPr>
                <w:rFonts w:ascii="Times New Roman" w:eastAsia="Calibri" w:hAnsi="Times New Roman"/>
                <w:i/>
                <w:color w:val="FF0000"/>
                <w:szCs w:val="22"/>
                <w:lang w:val="nl-NL"/>
              </w:rPr>
              <w:lastRenderedPageBreak/>
              <w:t>phải thực hiện việc đổi Thẻ trước ngày 01/7/2027.</w:t>
            </w:r>
          </w:p>
          <w:p w14:paraId="1608F034" w14:textId="77777777" w:rsidR="00FF4341" w:rsidRPr="00FF4341" w:rsidRDefault="00FF4341" w:rsidP="00FF4341">
            <w:pPr>
              <w:widowControl w:val="0"/>
              <w:spacing w:before="120" w:after="120" w:line="240" w:lineRule="atLeast"/>
              <w:ind w:firstLine="720"/>
              <w:jc w:val="both"/>
              <w:rPr>
                <w:rFonts w:ascii="Times New Roman" w:eastAsia="Calibri" w:hAnsi="Times New Roman"/>
                <w:i/>
                <w:iCs/>
                <w:color w:val="EE0000"/>
                <w:szCs w:val="22"/>
                <w:lang w:val="nl-NL"/>
              </w:rPr>
            </w:pPr>
            <w:r w:rsidRPr="00FF4341">
              <w:rPr>
                <w:rFonts w:ascii="Times New Roman" w:eastAsia="Calibri" w:hAnsi="Times New Roman"/>
                <w:i/>
                <w:iCs/>
                <w:color w:val="EE0000"/>
                <w:szCs w:val="22"/>
                <w:lang w:val="nl-NL"/>
              </w:rPr>
              <w:t xml:space="preserve">Trường hợp Thừa hành viên thay đổi nơi hành nghề, bị mất, bị hỏng Thẻ hoặc có nhu cầu cấp đổi Thẻ do Bộ Tư pháp cấp thì Văn phòng thi hành án dân sự đề nghị Sở Tư pháp đăng ký hành nghề và cấp Thẻ cho Thừa hành viên theo quy định tại </w:t>
            </w:r>
            <w:r w:rsidRPr="00FF4341">
              <w:rPr>
                <w:rFonts w:ascii="Times New Roman" w:eastAsia="Calibri" w:hAnsi="Times New Roman"/>
                <w:i/>
                <w:iCs/>
                <w:color w:val="EE0000"/>
                <w:szCs w:val="22"/>
                <w:highlight w:val="yellow"/>
                <w:lang w:val="nl-NL"/>
              </w:rPr>
              <w:t>Điều ... của Nghị định số .../2026/NĐ-CP.</w:t>
            </w:r>
            <w:r w:rsidRPr="00FF4341">
              <w:rPr>
                <w:rFonts w:ascii="Times New Roman" w:eastAsia="Calibri" w:hAnsi="Times New Roman"/>
                <w:i/>
                <w:iCs/>
                <w:color w:val="EE0000"/>
                <w:szCs w:val="22"/>
                <w:lang w:val="nl-NL"/>
              </w:rPr>
              <w:t xml:space="preserve"> Thẻ Thừa hành viên được cấp theo số Thẻ của Sở Tư pháp. Quyết định cấp Thẻ Thừa hành viên của Sở Tư pháp ghi rõ việc thu hồi Thẻ Thừa hành viên do Bộ Tư pháp cấp trước đây.</w:t>
            </w:r>
          </w:p>
          <w:p w14:paraId="6FF3C3CB" w14:textId="77777777" w:rsidR="00FF4341" w:rsidRPr="00FF4341" w:rsidRDefault="00FF4341" w:rsidP="00FF4341">
            <w:pPr>
              <w:widowControl w:val="0"/>
              <w:spacing w:before="120" w:after="120" w:line="240" w:lineRule="atLeast"/>
              <w:ind w:firstLine="720"/>
              <w:jc w:val="both"/>
              <w:rPr>
                <w:rFonts w:ascii="Times New Roman" w:eastAsia="Calibri" w:hAnsi="Times New Roman"/>
                <w:i/>
                <w:iCs/>
                <w:color w:val="EE0000"/>
                <w:szCs w:val="22"/>
                <w:lang w:val="nl-NL"/>
              </w:rPr>
            </w:pPr>
            <w:r w:rsidRPr="00FF4341">
              <w:rPr>
                <w:rFonts w:ascii="Times New Roman" w:eastAsia="Calibri" w:hAnsi="Times New Roman"/>
                <w:i/>
                <w:iCs/>
                <w:color w:val="EE0000"/>
                <w:szCs w:val="22"/>
                <w:lang w:val="nl-NL"/>
              </w:rPr>
              <w:t xml:space="preserve">2. Giấy đăng ký hoạt động Văn phòng thi hành án dân sự được cấp trước ngày Thông tư này có hiệu lực được tiếp tục sử dụng; trường hợp Văn phòng thi hành án dân sự có thay đổi nội dung đăng ký hoạt động hoặc bị mất, bị hỏng Giấy đăng ký hoạt động thì Sở Tư pháp nơi Văn phòng thi hành án dân sự đặt trụ sở xem xét cấp Giấy đăng ký hoạt động theo </w:t>
            </w:r>
            <w:r w:rsidRPr="00FF4341">
              <w:rPr>
                <w:rFonts w:ascii="Times New Roman" w:eastAsia="Calibri" w:hAnsi="Times New Roman"/>
                <w:i/>
                <w:iCs/>
                <w:color w:val="EE0000"/>
                <w:szCs w:val="22"/>
                <w:highlight w:val="yellow"/>
                <w:lang w:val="nl-NL"/>
              </w:rPr>
              <w:t>Mẫu ...</w:t>
            </w:r>
            <w:r w:rsidRPr="00FF4341">
              <w:rPr>
                <w:rFonts w:ascii="Times New Roman" w:eastAsia="Calibri" w:hAnsi="Times New Roman"/>
                <w:i/>
                <w:iCs/>
                <w:color w:val="EE0000"/>
                <w:szCs w:val="22"/>
                <w:lang w:val="nl-NL"/>
              </w:rPr>
              <w:t xml:space="preserve"> ban hành kèm theo Thông tư này.</w:t>
            </w:r>
          </w:p>
          <w:p w14:paraId="75AB38D5" w14:textId="77777777" w:rsidR="00FF4341" w:rsidRPr="00FF4341" w:rsidRDefault="00FF4341" w:rsidP="00FF4341">
            <w:pPr>
              <w:widowControl w:val="0"/>
              <w:spacing w:before="120" w:after="120" w:line="240" w:lineRule="atLeast"/>
              <w:ind w:firstLine="720"/>
              <w:jc w:val="both"/>
              <w:rPr>
                <w:rFonts w:ascii="Times New Roman" w:eastAsia="Calibri" w:hAnsi="Times New Roman"/>
                <w:i/>
                <w:iCs/>
                <w:color w:val="EE0000"/>
                <w:szCs w:val="22"/>
                <w:lang w:val="nl-NL"/>
              </w:rPr>
            </w:pPr>
            <w:r w:rsidRPr="00FF4341">
              <w:rPr>
                <w:rFonts w:ascii="Times New Roman" w:eastAsia="Calibri" w:hAnsi="Times New Roman"/>
                <w:i/>
                <w:iCs/>
                <w:color w:val="EE0000"/>
                <w:szCs w:val="22"/>
                <w:lang w:val="nl-NL"/>
              </w:rPr>
              <w:t xml:space="preserve">3. Văn phòng thi hành án dân sự đã được thành lập trước ngày Thông tư này có hiệu lực mà thay đổi địa chỉ trụ sở, tên gọi thì Sở Tư pháp nơi Văn phòng thi hành án dân sự đặt trụ sở xem xét cấp Giấy đăng ký hoạt động theo </w:t>
            </w:r>
            <w:r w:rsidRPr="00FF4341">
              <w:rPr>
                <w:rFonts w:ascii="Times New Roman" w:eastAsia="Calibri" w:hAnsi="Times New Roman"/>
                <w:i/>
                <w:iCs/>
                <w:color w:val="EE0000"/>
                <w:szCs w:val="22"/>
                <w:highlight w:val="yellow"/>
                <w:lang w:val="nl-NL"/>
              </w:rPr>
              <w:t>Mẫu ...</w:t>
            </w:r>
            <w:r w:rsidRPr="00FF4341">
              <w:rPr>
                <w:rFonts w:ascii="Times New Roman" w:eastAsia="Calibri" w:hAnsi="Times New Roman"/>
                <w:i/>
                <w:iCs/>
                <w:color w:val="EE0000"/>
                <w:szCs w:val="22"/>
                <w:lang w:val="nl-NL"/>
              </w:rPr>
              <w:t xml:space="preserve"> ban hành kèm theo Thông tư này. Việc thay đổi trụ sở phải phù hợp với tiêu chí thành lập Văn phòng thi hành án dân sự quy định tại </w:t>
            </w:r>
            <w:r w:rsidRPr="00FF4341">
              <w:rPr>
                <w:rFonts w:ascii="Times New Roman" w:eastAsia="Calibri" w:hAnsi="Times New Roman"/>
                <w:i/>
                <w:iCs/>
                <w:color w:val="EE0000"/>
                <w:szCs w:val="22"/>
                <w:highlight w:val="yellow"/>
                <w:lang w:val="nl-NL"/>
              </w:rPr>
              <w:t>Điều ... của Nghị định số .../2026/NĐ-CP.</w:t>
            </w:r>
          </w:p>
          <w:p w14:paraId="7D88219E" w14:textId="34E4AD81" w:rsidR="00C538BA" w:rsidRPr="00FF4341" w:rsidRDefault="00FF4341" w:rsidP="00FF4341">
            <w:pPr>
              <w:widowControl w:val="0"/>
              <w:spacing w:beforeLines="60" w:before="144" w:afterLines="60" w:after="144" w:line="340" w:lineRule="exact"/>
              <w:ind w:firstLine="720"/>
              <w:jc w:val="both"/>
              <w:rPr>
                <w:rFonts w:ascii="Times New Roman" w:eastAsia="Calibri" w:hAnsi="Times New Roman"/>
                <w:i/>
                <w:iCs/>
                <w:color w:val="EE0000"/>
                <w:szCs w:val="22"/>
                <w:lang w:val="nl-NL"/>
              </w:rPr>
            </w:pPr>
            <w:r w:rsidRPr="00FF4341">
              <w:rPr>
                <w:rFonts w:ascii="Times New Roman" w:eastAsia="Calibri" w:hAnsi="Times New Roman"/>
                <w:i/>
                <w:iCs/>
                <w:color w:val="EE0000"/>
                <w:szCs w:val="22"/>
                <w:lang w:val="nl-NL"/>
              </w:rPr>
              <w:t>4. Các loại sổ được lập, quản lý, sử dụng trước ngày Thông tư này có hiệu lực được tiếp tục sử dụng đến hết năm 2026. Kể từ ngày 01 tháng 01 năm 2027, việc lập, quản lý, sử dụng sổ được thực hiện theo quy định của Thông tư này.</w:t>
            </w:r>
          </w:p>
        </w:tc>
        <w:tc>
          <w:tcPr>
            <w:tcW w:w="4395" w:type="dxa"/>
          </w:tcPr>
          <w:p w14:paraId="6A7E9CBD" w14:textId="77777777" w:rsidR="003568A6" w:rsidRPr="001D2BB5" w:rsidRDefault="001D2BB5" w:rsidP="00C46D39">
            <w:pPr>
              <w:shd w:val="clear" w:color="auto" w:fill="FFFFFF"/>
              <w:spacing w:before="60" w:after="60" w:line="240" w:lineRule="atLeast"/>
              <w:ind w:firstLine="284"/>
              <w:jc w:val="both"/>
              <w:rPr>
                <w:rFonts w:ascii="Times New Roman" w:hAnsi="Times New Roman"/>
                <w:szCs w:val="22"/>
                <w:lang w:val="en-US"/>
              </w:rPr>
            </w:pPr>
            <w:r w:rsidRPr="001D2BB5">
              <w:rPr>
                <w:rFonts w:ascii="Times New Roman" w:hAnsi="Times New Roman"/>
                <w:szCs w:val="22"/>
                <w:highlight w:val="yellow"/>
                <w:lang w:val="en-US"/>
              </w:rPr>
              <w:lastRenderedPageBreak/>
              <w:t>Cần xem xét quy định rõ, cụ thể nội dung này</w:t>
            </w:r>
          </w:p>
        </w:tc>
      </w:tr>
    </w:tbl>
    <w:p w14:paraId="11456BC2" w14:textId="77777777" w:rsidR="007F45BD" w:rsidRPr="00672441" w:rsidRDefault="007F45BD" w:rsidP="00672441">
      <w:pPr>
        <w:ind w:firstLine="720"/>
        <w:rPr>
          <w:sz w:val="22"/>
          <w:szCs w:val="22"/>
          <w:lang w:val="en-US"/>
        </w:rPr>
      </w:pPr>
    </w:p>
    <w:sectPr w:rsidR="007F45BD" w:rsidRPr="00672441" w:rsidSect="00C46D39">
      <w:headerReference w:type="default" r:id="rId9"/>
      <w:pgSz w:w="16839" w:h="11907" w:orient="landscape" w:code="9"/>
      <w:pgMar w:top="567" w:right="1440" w:bottom="851" w:left="1440"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37CA3" w14:textId="77777777" w:rsidR="00F10327" w:rsidRDefault="00F10327">
      <w:pPr>
        <w:spacing w:after="0" w:line="240" w:lineRule="auto"/>
      </w:pPr>
      <w:r>
        <w:separator/>
      </w:r>
    </w:p>
  </w:endnote>
  <w:endnote w:type="continuationSeparator" w:id="0">
    <w:p w14:paraId="06FFA3EC" w14:textId="77777777" w:rsidR="00F10327" w:rsidRDefault="00F10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8B0A8" w14:textId="77777777" w:rsidR="00F10327" w:rsidRDefault="00F10327">
      <w:pPr>
        <w:spacing w:after="0" w:line="240" w:lineRule="auto"/>
      </w:pPr>
      <w:r>
        <w:separator/>
      </w:r>
    </w:p>
  </w:footnote>
  <w:footnote w:type="continuationSeparator" w:id="0">
    <w:p w14:paraId="3847DE2D" w14:textId="77777777" w:rsidR="00F10327" w:rsidRDefault="00F103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664428"/>
      <w:docPartObj>
        <w:docPartGallery w:val="Page Numbers (Top of Page)"/>
        <w:docPartUnique/>
      </w:docPartObj>
    </w:sdtPr>
    <w:sdtEndPr/>
    <w:sdtContent>
      <w:p w14:paraId="162BFE57" w14:textId="77777777" w:rsidR="00FF4341" w:rsidRDefault="00FF4341">
        <w:pPr>
          <w:pStyle w:val="Header"/>
          <w:jc w:val="center"/>
        </w:pPr>
        <w:r w:rsidRPr="002D41D7">
          <w:rPr>
            <w:sz w:val="18"/>
            <w:szCs w:val="18"/>
          </w:rPr>
          <w:fldChar w:fldCharType="begin"/>
        </w:r>
        <w:r w:rsidRPr="002D41D7">
          <w:rPr>
            <w:sz w:val="18"/>
            <w:szCs w:val="18"/>
          </w:rPr>
          <w:instrText xml:space="preserve"> PAGE   \* MERGEFORMAT </w:instrText>
        </w:r>
        <w:r w:rsidRPr="002D41D7">
          <w:rPr>
            <w:sz w:val="18"/>
            <w:szCs w:val="18"/>
          </w:rPr>
          <w:fldChar w:fldCharType="separate"/>
        </w:r>
        <w:r w:rsidR="003305C9">
          <w:rPr>
            <w:noProof/>
            <w:sz w:val="18"/>
            <w:szCs w:val="18"/>
          </w:rPr>
          <w:t>27</w:t>
        </w:r>
        <w:r w:rsidRPr="002D41D7">
          <w:rPr>
            <w:sz w:val="18"/>
            <w:szCs w:val="18"/>
          </w:rPr>
          <w:fldChar w:fldCharType="end"/>
        </w:r>
      </w:p>
    </w:sdtContent>
  </w:sdt>
  <w:p w14:paraId="30C8FC0A" w14:textId="77777777" w:rsidR="00FF4341" w:rsidRDefault="00FF4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333"/>
    <w:multiLevelType w:val="multilevel"/>
    <w:tmpl w:val="D07831EE"/>
    <w:lvl w:ilvl="0">
      <w:start w:val="1"/>
      <w:numFmt w:val="decimal"/>
      <w:lvlText w:val="Điều %1."/>
      <w:lvlJc w:val="left"/>
      <w:pPr>
        <w:ind w:left="360" w:hanging="360"/>
      </w:pPr>
      <w:rPr>
        <w:rFonts w:ascii="Times New Roman" w:eastAsia="Times New Roman" w:hAnsi="Times New Roman" w:cs="Times New Roman"/>
        <w:b/>
        <w:u w:val="none"/>
      </w:rPr>
    </w:lvl>
    <w:lvl w:ilvl="1">
      <w:start w:val="1"/>
      <w:numFmt w:val="lowerLetter"/>
      <w:lvlText w:val="%2."/>
      <w:lvlJc w:val="left"/>
      <w:pPr>
        <w:ind w:left="872" w:hanging="360"/>
      </w:pPr>
      <w:rPr>
        <w:u w:val="none"/>
      </w:rPr>
    </w:lvl>
    <w:lvl w:ilvl="2">
      <w:start w:val="1"/>
      <w:numFmt w:val="lowerRoman"/>
      <w:lvlText w:val="%3."/>
      <w:lvlJc w:val="right"/>
      <w:pPr>
        <w:ind w:left="1592" w:hanging="360"/>
      </w:pPr>
      <w:rPr>
        <w:u w:val="none"/>
      </w:rPr>
    </w:lvl>
    <w:lvl w:ilvl="3">
      <w:start w:val="1"/>
      <w:numFmt w:val="decimal"/>
      <w:lvlText w:val="%4."/>
      <w:lvlJc w:val="left"/>
      <w:pPr>
        <w:ind w:left="2312" w:hanging="360"/>
      </w:pPr>
      <w:rPr>
        <w:u w:val="none"/>
      </w:rPr>
    </w:lvl>
    <w:lvl w:ilvl="4">
      <w:start w:val="1"/>
      <w:numFmt w:val="lowerLetter"/>
      <w:lvlText w:val="%5."/>
      <w:lvlJc w:val="left"/>
      <w:pPr>
        <w:ind w:left="3032" w:hanging="360"/>
      </w:pPr>
      <w:rPr>
        <w:u w:val="none"/>
      </w:rPr>
    </w:lvl>
    <w:lvl w:ilvl="5">
      <w:start w:val="1"/>
      <w:numFmt w:val="lowerRoman"/>
      <w:lvlText w:val="%6."/>
      <w:lvlJc w:val="right"/>
      <w:pPr>
        <w:ind w:left="3752" w:hanging="360"/>
      </w:pPr>
      <w:rPr>
        <w:u w:val="none"/>
      </w:rPr>
    </w:lvl>
    <w:lvl w:ilvl="6">
      <w:start w:val="1"/>
      <w:numFmt w:val="decimal"/>
      <w:lvlText w:val="%7."/>
      <w:lvlJc w:val="left"/>
      <w:pPr>
        <w:ind w:left="4472" w:hanging="360"/>
      </w:pPr>
      <w:rPr>
        <w:u w:val="none"/>
      </w:rPr>
    </w:lvl>
    <w:lvl w:ilvl="7">
      <w:start w:val="1"/>
      <w:numFmt w:val="lowerLetter"/>
      <w:lvlText w:val="%8."/>
      <w:lvlJc w:val="left"/>
      <w:pPr>
        <w:ind w:left="5192" w:hanging="360"/>
      </w:pPr>
      <w:rPr>
        <w:u w:val="none"/>
      </w:rPr>
    </w:lvl>
    <w:lvl w:ilvl="8">
      <w:start w:val="1"/>
      <w:numFmt w:val="lowerRoman"/>
      <w:lvlText w:val="%9."/>
      <w:lvlJc w:val="right"/>
      <w:pPr>
        <w:ind w:left="5912" w:hanging="360"/>
      </w:pPr>
      <w:rPr>
        <w:u w:val="none"/>
      </w:rPr>
    </w:lvl>
  </w:abstractNum>
  <w:abstractNum w:abstractNumId="1">
    <w:nsid w:val="077E2EDA"/>
    <w:multiLevelType w:val="hybridMultilevel"/>
    <w:tmpl w:val="E52E9B96"/>
    <w:lvl w:ilvl="0" w:tplc="4E2A1B5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9F64395"/>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3E15E9"/>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2E5E62"/>
    <w:multiLevelType w:val="multilevel"/>
    <w:tmpl w:val="3C2E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731368"/>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3E2EC7"/>
    <w:multiLevelType w:val="multilevel"/>
    <w:tmpl w:val="7B1AF0B6"/>
    <w:lvl w:ilvl="0">
      <w:start w:val="1"/>
      <w:numFmt w:val="decimal"/>
      <w:lvlText w:val="Điều %1."/>
      <w:lvlJc w:val="left"/>
      <w:pPr>
        <w:ind w:left="1777" w:hanging="360"/>
      </w:pPr>
      <w:rPr>
        <w:b/>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36E1B68"/>
    <w:multiLevelType w:val="multilevel"/>
    <w:tmpl w:val="47C4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8E731D"/>
    <w:multiLevelType w:val="hybridMultilevel"/>
    <w:tmpl w:val="78E442A8"/>
    <w:lvl w:ilvl="0" w:tplc="991689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B402FC0"/>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F5065DA"/>
    <w:multiLevelType w:val="multilevel"/>
    <w:tmpl w:val="47B6A4C8"/>
    <w:lvl w:ilvl="0">
      <w:start w:val="1"/>
      <w:numFmt w:val="decimal"/>
      <w:lvlText w:val="Điều %1."/>
      <w:lvlJc w:val="left"/>
      <w:pPr>
        <w:ind w:left="990" w:hanging="360"/>
      </w:pPr>
      <w:rPr>
        <w:b/>
        <w:i w:val="0"/>
        <w:vertAlign w:val="baseline"/>
      </w:rPr>
    </w:lvl>
    <w:lvl w:ilvl="1">
      <w:start w:val="1"/>
      <w:numFmt w:val="lowerLetter"/>
      <w:lvlText w:val="%2."/>
      <w:lvlJc w:val="left"/>
      <w:pPr>
        <w:ind w:left="1610" w:hanging="360"/>
      </w:pPr>
      <w:rPr>
        <w:vertAlign w:val="baseline"/>
      </w:rPr>
    </w:lvl>
    <w:lvl w:ilvl="2">
      <w:start w:val="1"/>
      <w:numFmt w:val="lowerRoman"/>
      <w:lvlText w:val="%3."/>
      <w:lvlJc w:val="right"/>
      <w:pPr>
        <w:ind w:left="2330" w:hanging="180"/>
      </w:pPr>
      <w:rPr>
        <w:vertAlign w:val="baseline"/>
      </w:rPr>
    </w:lvl>
    <w:lvl w:ilvl="3">
      <w:start w:val="1"/>
      <w:numFmt w:val="decimal"/>
      <w:lvlText w:val="%4."/>
      <w:lvlJc w:val="left"/>
      <w:pPr>
        <w:ind w:left="3050" w:hanging="360"/>
      </w:pPr>
      <w:rPr>
        <w:vertAlign w:val="baseline"/>
      </w:rPr>
    </w:lvl>
    <w:lvl w:ilvl="4">
      <w:start w:val="1"/>
      <w:numFmt w:val="lowerLetter"/>
      <w:lvlText w:val="%5."/>
      <w:lvlJc w:val="left"/>
      <w:pPr>
        <w:ind w:left="3770" w:hanging="360"/>
      </w:pPr>
      <w:rPr>
        <w:vertAlign w:val="baseline"/>
      </w:rPr>
    </w:lvl>
    <w:lvl w:ilvl="5">
      <w:start w:val="1"/>
      <w:numFmt w:val="lowerRoman"/>
      <w:lvlText w:val="%6."/>
      <w:lvlJc w:val="right"/>
      <w:pPr>
        <w:ind w:left="4490" w:hanging="180"/>
      </w:pPr>
      <w:rPr>
        <w:vertAlign w:val="baseline"/>
      </w:rPr>
    </w:lvl>
    <w:lvl w:ilvl="6">
      <w:start w:val="1"/>
      <w:numFmt w:val="decimal"/>
      <w:lvlText w:val="%7."/>
      <w:lvlJc w:val="left"/>
      <w:pPr>
        <w:ind w:left="5210" w:hanging="360"/>
      </w:pPr>
      <w:rPr>
        <w:vertAlign w:val="baseline"/>
      </w:rPr>
    </w:lvl>
    <w:lvl w:ilvl="7">
      <w:start w:val="1"/>
      <w:numFmt w:val="lowerLetter"/>
      <w:lvlText w:val="%8."/>
      <w:lvlJc w:val="left"/>
      <w:pPr>
        <w:ind w:left="5930" w:hanging="360"/>
      </w:pPr>
      <w:rPr>
        <w:vertAlign w:val="baseline"/>
      </w:rPr>
    </w:lvl>
    <w:lvl w:ilvl="8">
      <w:start w:val="1"/>
      <w:numFmt w:val="lowerRoman"/>
      <w:lvlText w:val="%9."/>
      <w:lvlJc w:val="right"/>
      <w:pPr>
        <w:ind w:left="6650" w:hanging="180"/>
      </w:pPr>
      <w:rPr>
        <w:vertAlign w:val="baseline"/>
      </w:rPr>
    </w:lvl>
  </w:abstractNum>
  <w:abstractNum w:abstractNumId="11">
    <w:nsid w:val="20E5320D"/>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85D358A"/>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D280765"/>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85C5F32"/>
    <w:multiLevelType w:val="hybridMultilevel"/>
    <w:tmpl w:val="643EF2B4"/>
    <w:lvl w:ilvl="0" w:tplc="21066A5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15">
    <w:nsid w:val="3B2702A3"/>
    <w:multiLevelType w:val="hybridMultilevel"/>
    <w:tmpl w:val="950E9E7E"/>
    <w:lvl w:ilvl="0" w:tplc="C2D64532">
      <w:start w:val="1"/>
      <w:numFmt w:val="lowerLetter"/>
      <w:lvlText w:val="%1)"/>
      <w:lvlJc w:val="left"/>
      <w:pPr>
        <w:ind w:left="720" w:hanging="360"/>
      </w:pPr>
    </w:lvl>
    <w:lvl w:ilvl="1" w:tplc="159C861C">
      <w:start w:val="1"/>
      <w:numFmt w:val="lowerLetter"/>
      <w:lvlText w:val="%2."/>
      <w:lvlJc w:val="left"/>
      <w:pPr>
        <w:ind w:left="1440" w:hanging="360"/>
      </w:pPr>
    </w:lvl>
    <w:lvl w:ilvl="2" w:tplc="7376FF50">
      <w:start w:val="1"/>
      <w:numFmt w:val="lowerRoman"/>
      <w:lvlText w:val="%3."/>
      <w:lvlJc w:val="right"/>
      <w:pPr>
        <w:ind w:left="2160" w:hanging="180"/>
      </w:pPr>
    </w:lvl>
    <w:lvl w:ilvl="3" w:tplc="3B1CEE34">
      <w:start w:val="1"/>
      <w:numFmt w:val="decimal"/>
      <w:lvlText w:val="%4."/>
      <w:lvlJc w:val="left"/>
      <w:pPr>
        <w:ind w:left="2880" w:hanging="360"/>
      </w:pPr>
    </w:lvl>
    <w:lvl w:ilvl="4" w:tplc="EAF6987A">
      <w:start w:val="1"/>
      <w:numFmt w:val="lowerLetter"/>
      <w:lvlText w:val="%5."/>
      <w:lvlJc w:val="left"/>
      <w:pPr>
        <w:ind w:left="3600" w:hanging="360"/>
      </w:pPr>
    </w:lvl>
    <w:lvl w:ilvl="5" w:tplc="0C1A9B9E">
      <w:start w:val="1"/>
      <w:numFmt w:val="lowerRoman"/>
      <w:lvlText w:val="%6."/>
      <w:lvlJc w:val="right"/>
      <w:pPr>
        <w:ind w:left="4320" w:hanging="180"/>
      </w:pPr>
    </w:lvl>
    <w:lvl w:ilvl="6" w:tplc="970C54CC">
      <w:start w:val="1"/>
      <w:numFmt w:val="decimal"/>
      <w:lvlText w:val="%7."/>
      <w:lvlJc w:val="left"/>
      <w:pPr>
        <w:ind w:left="5040" w:hanging="360"/>
      </w:pPr>
    </w:lvl>
    <w:lvl w:ilvl="7" w:tplc="7BAA9F70">
      <w:start w:val="1"/>
      <w:numFmt w:val="lowerLetter"/>
      <w:lvlText w:val="%8."/>
      <w:lvlJc w:val="left"/>
      <w:pPr>
        <w:ind w:left="5760" w:hanging="360"/>
      </w:pPr>
    </w:lvl>
    <w:lvl w:ilvl="8" w:tplc="3224F5BE">
      <w:start w:val="1"/>
      <w:numFmt w:val="lowerRoman"/>
      <w:lvlText w:val="%9."/>
      <w:lvlJc w:val="right"/>
      <w:pPr>
        <w:ind w:left="6480" w:hanging="180"/>
      </w:pPr>
    </w:lvl>
  </w:abstractNum>
  <w:abstractNum w:abstractNumId="16">
    <w:nsid w:val="3E0174C9"/>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17E3AE0"/>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83E2751"/>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103C29"/>
    <w:multiLevelType w:val="hybridMultilevel"/>
    <w:tmpl w:val="E4A654E8"/>
    <w:lvl w:ilvl="0" w:tplc="1AA6A5F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nsid w:val="4D1C6389"/>
    <w:multiLevelType w:val="multilevel"/>
    <w:tmpl w:val="A2A086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4DBD062C"/>
    <w:multiLevelType w:val="multilevel"/>
    <w:tmpl w:val="070A8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6B34FA"/>
    <w:multiLevelType w:val="hybridMultilevel"/>
    <w:tmpl w:val="5C686F50"/>
    <w:lvl w:ilvl="0" w:tplc="BC6062FE">
      <w:start w:val="1"/>
      <w:numFmt w:val="decimal"/>
      <w:lvlText w:val="Điều %1."/>
      <w:lvlJc w:val="left"/>
      <w:pPr>
        <w:ind w:left="1070" w:hanging="360"/>
      </w:pPr>
      <w:rPr>
        <w:rFonts w:ascii="Times New Roman Bold" w:hAnsi="Times New Roman Bold" w:hint="default"/>
        <w:b/>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FD6119"/>
    <w:multiLevelType w:val="hybridMultilevel"/>
    <w:tmpl w:val="26062446"/>
    <w:lvl w:ilvl="0" w:tplc="0F2202A8">
      <w:start w:val="2"/>
      <w:numFmt w:val="bullet"/>
      <w:lvlText w:val="-"/>
      <w:lvlJc w:val="left"/>
      <w:pPr>
        <w:ind w:left="532" w:hanging="360"/>
      </w:pPr>
      <w:rPr>
        <w:rFonts w:ascii="Times New Roman" w:eastAsia="Times New Roman" w:hAnsi="Times New Roman" w:cs="Times New Roman" w:hint="default"/>
      </w:rPr>
    </w:lvl>
    <w:lvl w:ilvl="1" w:tplc="04090003" w:tentative="1">
      <w:start w:val="1"/>
      <w:numFmt w:val="bullet"/>
      <w:lvlText w:val="o"/>
      <w:lvlJc w:val="left"/>
      <w:pPr>
        <w:ind w:left="1252" w:hanging="360"/>
      </w:pPr>
      <w:rPr>
        <w:rFonts w:ascii="Courier New" w:hAnsi="Courier New" w:cs="Courier New" w:hint="default"/>
      </w:rPr>
    </w:lvl>
    <w:lvl w:ilvl="2" w:tplc="04090005" w:tentative="1">
      <w:start w:val="1"/>
      <w:numFmt w:val="bullet"/>
      <w:lvlText w:val=""/>
      <w:lvlJc w:val="left"/>
      <w:pPr>
        <w:ind w:left="1972" w:hanging="360"/>
      </w:pPr>
      <w:rPr>
        <w:rFonts w:ascii="Wingdings" w:hAnsi="Wingdings" w:hint="default"/>
      </w:rPr>
    </w:lvl>
    <w:lvl w:ilvl="3" w:tplc="04090001" w:tentative="1">
      <w:start w:val="1"/>
      <w:numFmt w:val="bullet"/>
      <w:lvlText w:val=""/>
      <w:lvlJc w:val="left"/>
      <w:pPr>
        <w:ind w:left="2692" w:hanging="360"/>
      </w:pPr>
      <w:rPr>
        <w:rFonts w:ascii="Symbol" w:hAnsi="Symbol" w:hint="default"/>
      </w:rPr>
    </w:lvl>
    <w:lvl w:ilvl="4" w:tplc="04090003" w:tentative="1">
      <w:start w:val="1"/>
      <w:numFmt w:val="bullet"/>
      <w:lvlText w:val="o"/>
      <w:lvlJc w:val="left"/>
      <w:pPr>
        <w:ind w:left="3412" w:hanging="360"/>
      </w:pPr>
      <w:rPr>
        <w:rFonts w:ascii="Courier New" w:hAnsi="Courier New" w:cs="Courier New" w:hint="default"/>
      </w:rPr>
    </w:lvl>
    <w:lvl w:ilvl="5" w:tplc="04090005" w:tentative="1">
      <w:start w:val="1"/>
      <w:numFmt w:val="bullet"/>
      <w:lvlText w:val=""/>
      <w:lvlJc w:val="left"/>
      <w:pPr>
        <w:ind w:left="4132" w:hanging="360"/>
      </w:pPr>
      <w:rPr>
        <w:rFonts w:ascii="Wingdings" w:hAnsi="Wingdings" w:hint="default"/>
      </w:rPr>
    </w:lvl>
    <w:lvl w:ilvl="6" w:tplc="04090001" w:tentative="1">
      <w:start w:val="1"/>
      <w:numFmt w:val="bullet"/>
      <w:lvlText w:val=""/>
      <w:lvlJc w:val="left"/>
      <w:pPr>
        <w:ind w:left="4852" w:hanging="360"/>
      </w:pPr>
      <w:rPr>
        <w:rFonts w:ascii="Symbol" w:hAnsi="Symbol" w:hint="default"/>
      </w:rPr>
    </w:lvl>
    <w:lvl w:ilvl="7" w:tplc="04090003" w:tentative="1">
      <w:start w:val="1"/>
      <w:numFmt w:val="bullet"/>
      <w:lvlText w:val="o"/>
      <w:lvlJc w:val="left"/>
      <w:pPr>
        <w:ind w:left="5572" w:hanging="360"/>
      </w:pPr>
      <w:rPr>
        <w:rFonts w:ascii="Courier New" w:hAnsi="Courier New" w:cs="Courier New" w:hint="default"/>
      </w:rPr>
    </w:lvl>
    <w:lvl w:ilvl="8" w:tplc="04090005" w:tentative="1">
      <w:start w:val="1"/>
      <w:numFmt w:val="bullet"/>
      <w:lvlText w:val=""/>
      <w:lvlJc w:val="left"/>
      <w:pPr>
        <w:ind w:left="6292" w:hanging="360"/>
      </w:pPr>
      <w:rPr>
        <w:rFonts w:ascii="Wingdings" w:hAnsi="Wingdings" w:hint="default"/>
      </w:rPr>
    </w:lvl>
  </w:abstractNum>
  <w:abstractNum w:abstractNumId="24">
    <w:nsid w:val="4FFF353F"/>
    <w:multiLevelType w:val="hybridMultilevel"/>
    <w:tmpl w:val="5344C2C6"/>
    <w:lvl w:ilvl="0" w:tplc="F64435F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922637"/>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5E15E3A"/>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8FF6C15"/>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A41441E"/>
    <w:multiLevelType w:val="multilevel"/>
    <w:tmpl w:val="E6C01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519470B"/>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6713AE8"/>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77C3FCE"/>
    <w:multiLevelType w:val="multilevel"/>
    <w:tmpl w:val="F7867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9761A9F"/>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9E70FAE"/>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63729E"/>
    <w:multiLevelType w:val="multilevel"/>
    <w:tmpl w:val="B1C0B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D9717EB"/>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D9B199D"/>
    <w:multiLevelType w:val="multilevel"/>
    <w:tmpl w:val="F53826A2"/>
    <w:lvl w:ilvl="0">
      <w:start w:val="1"/>
      <w:numFmt w:val="decimal"/>
      <w:lvlText w:val="Điều %1."/>
      <w:lvlJc w:val="left"/>
      <w:pPr>
        <w:ind w:left="786"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EE92189"/>
    <w:multiLevelType w:val="multilevel"/>
    <w:tmpl w:val="7B0E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822956"/>
    <w:multiLevelType w:val="hybridMultilevel"/>
    <w:tmpl w:val="B2DC370E"/>
    <w:lvl w:ilvl="0" w:tplc="1CD09D6C">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39">
    <w:nsid w:val="7D04684C"/>
    <w:multiLevelType w:val="hybridMultilevel"/>
    <w:tmpl w:val="41B8B460"/>
    <w:lvl w:ilvl="0" w:tplc="A3240B0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AE5418"/>
    <w:multiLevelType w:val="multilevel"/>
    <w:tmpl w:val="F53826A2"/>
    <w:lvl w:ilvl="0">
      <w:start w:val="1"/>
      <w:numFmt w:val="decimal"/>
      <w:lvlText w:val="Điều %1."/>
      <w:lvlJc w:val="left"/>
      <w:pPr>
        <w:ind w:left="644"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9"/>
  </w:num>
  <w:num w:numId="3">
    <w:abstractNumId w:val="20"/>
  </w:num>
  <w:num w:numId="4">
    <w:abstractNumId w:val="0"/>
  </w:num>
  <w:num w:numId="5">
    <w:abstractNumId w:val="18"/>
  </w:num>
  <w:num w:numId="6">
    <w:abstractNumId w:val="29"/>
  </w:num>
  <w:num w:numId="7">
    <w:abstractNumId w:val="13"/>
  </w:num>
  <w:num w:numId="8">
    <w:abstractNumId w:val="40"/>
  </w:num>
  <w:num w:numId="9">
    <w:abstractNumId w:val="35"/>
  </w:num>
  <w:num w:numId="10">
    <w:abstractNumId w:val="2"/>
  </w:num>
  <w:num w:numId="11">
    <w:abstractNumId w:val="33"/>
  </w:num>
  <w:num w:numId="12">
    <w:abstractNumId w:val="27"/>
  </w:num>
  <w:num w:numId="13">
    <w:abstractNumId w:val="12"/>
  </w:num>
  <w:num w:numId="14">
    <w:abstractNumId w:val="7"/>
  </w:num>
  <w:num w:numId="15">
    <w:abstractNumId w:val="4"/>
  </w:num>
  <w:num w:numId="16">
    <w:abstractNumId w:val="10"/>
  </w:num>
  <w:num w:numId="17">
    <w:abstractNumId w:val="39"/>
  </w:num>
  <w:num w:numId="18">
    <w:abstractNumId w:val="19"/>
  </w:num>
  <w:num w:numId="19">
    <w:abstractNumId w:val="22"/>
  </w:num>
  <w:num w:numId="20">
    <w:abstractNumId w:val="37"/>
  </w:num>
  <w:num w:numId="21">
    <w:abstractNumId w:val="26"/>
  </w:num>
  <w:num w:numId="22">
    <w:abstractNumId w:val="36"/>
  </w:num>
  <w:num w:numId="23">
    <w:abstractNumId w:val="5"/>
  </w:num>
  <w:num w:numId="24">
    <w:abstractNumId w:val="11"/>
  </w:num>
  <w:num w:numId="25">
    <w:abstractNumId w:val="3"/>
  </w:num>
  <w:num w:numId="26">
    <w:abstractNumId w:val="17"/>
  </w:num>
  <w:num w:numId="27">
    <w:abstractNumId w:val="30"/>
  </w:num>
  <w:num w:numId="28">
    <w:abstractNumId w:val="16"/>
  </w:num>
  <w:num w:numId="29">
    <w:abstractNumId w:val="25"/>
  </w:num>
  <w:num w:numId="30">
    <w:abstractNumId w:val="32"/>
  </w:num>
  <w:num w:numId="31">
    <w:abstractNumId w:val="6"/>
  </w:num>
  <w:num w:numId="32">
    <w:abstractNumId w:val="24"/>
  </w:num>
  <w:num w:numId="33">
    <w:abstractNumId w:val="28"/>
  </w:num>
  <w:num w:numId="34">
    <w:abstractNumId w:val="31"/>
  </w:num>
  <w:num w:numId="35">
    <w:abstractNumId w:val="34"/>
  </w:num>
  <w:num w:numId="36">
    <w:abstractNumId w:val="21"/>
  </w:num>
  <w:num w:numId="37">
    <w:abstractNumId w:val="1"/>
  </w:num>
  <w:num w:numId="38">
    <w:abstractNumId w:val="23"/>
  </w:num>
  <w:num w:numId="39">
    <w:abstractNumId w:val="14"/>
  </w:num>
  <w:num w:numId="40">
    <w:abstractNumId w:val="38"/>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533"/>
    <w:rsid w:val="000057BF"/>
    <w:rsid w:val="00026482"/>
    <w:rsid w:val="00033020"/>
    <w:rsid w:val="00051ED2"/>
    <w:rsid w:val="0005295E"/>
    <w:rsid w:val="0006115A"/>
    <w:rsid w:val="00065C58"/>
    <w:rsid w:val="00084390"/>
    <w:rsid w:val="000922D6"/>
    <w:rsid w:val="000A5452"/>
    <w:rsid w:val="000E6DE7"/>
    <w:rsid w:val="000E6F2C"/>
    <w:rsid w:val="0011301F"/>
    <w:rsid w:val="00170879"/>
    <w:rsid w:val="00170A7C"/>
    <w:rsid w:val="00183ABF"/>
    <w:rsid w:val="0018644B"/>
    <w:rsid w:val="001D2BB5"/>
    <w:rsid w:val="001F762A"/>
    <w:rsid w:val="00212F0A"/>
    <w:rsid w:val="00222EE2"/>
    <w:rsid w:val="00245D81"/>
    <w:rsid w:val="00272C5E"/>
    <w:rsid w:val="002A38B5"/>
    <w:rsid w:val="002C1A83"/>
    <w:rsid w:val="002C1DD8"/>
    <w:rsid w:val="002F7EC5"/>
    <w:rsid w:val="00322B8B"/>
    <w:rsid w:val="003305C9"/>
    <w:rsid w:val="00330B45"/>
    <w:rsid w:val="003568A6"/>
    <w:rsid w:val="00382A7F"/>
    <w:rsid w:val="00385022"/>
    <w:rsid w:val="003961C4"/>
    <w:rsid w:val="003A2A2F"/>
    <w:rsid w:val="003A3587"/>
    <w:rsid w:val="003B4B6D"/>
    <w:rsid w:val="003D64E0"/>
    <w:rsid w:val="003F16E3"/>
    <w:rsid w:val="00450159"/>
    <w:rsid w:val="004537DD"/>
    <w:rsid w:val="00461CC8"/>
    <w:rsid w:val="004811A2"/>
    <w:rsid w:val="00482256"/>
    <w:rsid w:val="0048470E"/>
    <w:rsid w:val="004B249D"/>
    <w:rsid w:val="004D71A5"/>
    <w:rsid w:val="004E1DE6"/>
    <w:rsid w:val="004F3F83"/>
    <w:rsid w:val="00526E23"/>
    <w:rsid w:val="005564D1"/>
    <w:rsid w:val="0059042B"/>
    <w:rsid w:val="00594780"/>
    <w:rsid w:val="005B0F46"/>
    <w:rsid w:val="005B5E64"/>
    <w:rsid w:val="005C78A0"/>
    <w:rsid w:val="00601BDC"/>
    <w:rsid w:val="00617EFD"/>
    <w:rsid w:val="00626A19"/>
    <w:rsid w:val="00627069"/>
    <w:rsid w:val="00664480"/>
    <w:rsid w:val="00672441"/>
    <w:rsid w:val="00674700"/>
    <w:rsid w:val="00683A2B"/>
    <w:rsid w:val="00691999"/>
    <w:rsid w:val="006A4A09"/>
    <w:rsid w:val="006B236D"/>
    <w:rsid w:val="006C0C4A"/>
    <w:rsid w:val="006C675B"/>
    <w:rsid w:val="006D2F66"/>
    <w:rsid w:val="0071121C"/>
    <w:rsid w:val="007769EB"/>
    <w:rsid w:val="00780895"/>
    <w:rsid w:val="007827F6"/>
    <w:rsid w:val="007A589A"/>
    <w:rsid w:val="007D17CA"/>
    <w:rsid w:val="007D5977"/>
    <w:rsid w:val="007E7464"/>
    <w:rsid w:val="007F0D5E"/>
    <w:rsid w:val="007F45BD"/>
    <w:rsid w:val="0080407F"/>
    <w:rsid w:val="00841897"/>
    <w:rsid w:val="0086177E"/>
    <w:rsid w:val="008A56D0"/>
    <w:rsid w:val="008F458F"/>
    <w:rsid w:val="009301BB"/>
    <w:rsid w:val="0093066B"/>
    <w:rsid w:val="0093760E"/>
    <w:rsid w:val="00937BC5"/>
    <w:rsid w:val="009442D6"/>
    <w:rsid w:val="00980453"/>
    <w:rsid w:val="0098261C"/>
    <w:rsid w:val="009B62F1"/>
    <w:rsid w:val="009B6BA1"/>
    <w:rsid w:val="009F2255"/>
    <w:rsid w:val="009F2619"/>
    <w:rsid w:val="00A06FAC"/>
    <w:rsid w:val="00A21C27"/>
    <w:rsid w:val="00A2561D"/>
    <w:rsid w:val="00A47E57"/>
    <w:rsid w:val="00A54617"/>
    <w:rsid w:val="00A61DC9"/>
    <w:rsid w:val="00A87829"/>
    <w:rsid w:val="00AA6613"/>
    <w:rsid w:val="00AB5B2C"/>
    <w:rsid w:val="00AC7B8E"/>
    <w:rsid w:val="00B14D63"/>
    <w:rsid w:val="00B465F0"/>
    <w:rsid w:val="00B615E5"/>
    <w:rsid w:val="00B703F6"/>
    <w:rsid w:val="00B710E9"/>
    <w:rsid w:val="00B91305"/>
    <w:rsid w:val="00BC44C0"/>
    <w:rsid w:val="00BD3064"/>
    <w:rsid w:val="00BE6BA6"/>
    <w:rsid w:val="00BF312D"/>
    <w:rsid w:val="00BF4A96"/>
    <w:rsid w:val="00C16053"/>
    <w:rsid w:val="00C227B7"/>
    <w:rsid w:val="00C4329C"/>
    <w:rsid w:val="00C46D39"/>
    <w:rsid w:val="00C537D0"/>
    <w:rsid w:val="00C538BA"/>
    <w:rsid w:val="00C575B5"/>
    <w:rsid w:val="00C64829"/>
    <w:rsid w:val="00C66359"/>
    <w:rsid w:val="00C80CD4"/>
    <w:rsid w:val="00CA3EF3"/>
    <w:rsid w:val="00CC41BF"/>
    <w:rsid w:val="00CD66F6"/>
    <w:rsid w:val="00CE3902"/>
    <w:rsid w:val="00CF03A4"/>
    <w:rsid w:val="00D327A2"/>
    <w:rsid w:val="00D443C0"/>
    <w:rsid w:val="00D542A6"/>
    <w:rsid w:val="00D86198"/>
    <w:rsid w:val="00D93998"/>
    <w:rsid w:val="00DB0712"/>
    <w:rsid w:val="00DD406E"/>
    <w:rsid w:val="00E05A8D"/>
    <w:rsid w:val="00E07C7D"/>
    <w:rsid w:val="00E12F87"/>
    <w:rsid w:val="00E225F0"/>
    <w:rsid w:val="00E51533"/>
    <w:rsid w:val="00E83243"/>
    <w:rsid w:val="00E84237"/>
    <w:rsid w:val="00EA6F32"/>
    <w:rsid w:val="00ED0563"/>
    <w:rsid w:val="00EE28F8"/>
    <w:rsid w:val="00EF1B5E"/>
    <w:rsid w:val="00F01C63"/>
    <w:rsid w:val="00F10327"/>
    <w:rsid w:val="00F4350E"/>
    <w:rsid w:val="00F57DC5"/>
    <w:rsid w:val="00F81DC6"/>
    <w:rsid w:val="00F936A5"/>
    <w:rsid w:val="00F966F9"/>
    <w:rsid w:val="00F96C0D"/>
    <w:rsid w:val="00FB7E3F"/>
    <w:rsid w:val="00FC220A"/>
    <w:rsid w:val="00FD77C5"/>
    <w:rsid w:val="00FD7AC0"/>
    <w:rsid w:val="00FE5EC9"/>
    <w:rsid w:val="00FF4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E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61C"/>
    <w:rPr>
      <w:rFonts w:eastAsia="Times New Roman" w:cs="Times New Roman"/>
      <w:szCs w:val="28"/>
      <w:lang w:val="vi-VN"/>
    </w:rPr>
  </w:style>
  <w:style w:type="paragraph" w:styleId="Heading1">
    <w:name w:val="heading 1"/>
    <w:basedOn w:val="Normal"/>
    <w:next w:val="Normal"/>
    <w:link w:val="Heading1Char"/>
    <w:uiPriority w:val="9"/>
    <w:qFormat/>
    <w:rsid w:val="004D71A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D71A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D71A5"/>
    <w:pPr>
      <w:keepNext/>
      <w:keepLines/>
      <w:spacing w:before="160" w:after="80"/>
      <w:outlineLvl w:val="2"/>
    </w:pPr>
    <w:rPr>
      <w:rFonts w:eastAsiaTheme="majorEastAsia" w:cstheme="majorBidi"/>
      <w:color w:val="365F91" w:themeColor="accent1" w:themeShade="BF"/>
    </w:rPr>
  </w:style>
  <w:style w:type="paragraph" w:styleId="Heading4">
    <w:name w:val="heading 4"/>
    <w:basedOn w:val="Normal"/>
    <w:next w:val="Normal"/>
    <w:link w:val="Heading4Char"/>
    <w:uiPriority w:val="9"/>
    <w:semiHidden/>
    <w:unhideWhenUsed/>
    <w:qFormat/>
    <w:rsid w:val="004D71A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1"/>
    <w:unhideWhenUsed/>
    <w:qFormat/>
    <w:rsid w:val="004D71A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D71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1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1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1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1A5"/>
    <w:rPr>
      <w:rFonts w:asciiTheme="majorHAnsi" w:eastAsiaTheme="majorEastAsia" w:hAnsiTheme="majorHAnsi" w:cstheme="majorBidi"/>
      <w:color w:val="365F91" w:themeColor="accent1" w:themeShade="BF"/>
      <w:sz w:val="40"/>
      <w:szCs w:val="40"/>
      <w:lang w:val="vi-VN"/>
    </w:rPr>
  </w:style>
  <w:style w:type="character" w:customStyle="1" w:styleId="Heading2Char">
    <w:name w:val="Heading 2 Char"/>
    <w:basedOn w:val="DefaultParagraphFont"/>
    <w:link w:val="Heading2"/>
    <w:uiPriority w:val="9"/>
    <w:semiHidden/>
    <w:rsid w:val="004D71A5"/>
    <w:rPr>
      <w:rFonts w:asciiTheme="majorHAnsi" w:eastAsiaTheme="majorEastAsia" w:hAnsiTheme="majorHAnsi" w:cstheme="majorBidi"/>
      <w:color w:val="365F91" w:themeColor="accent1" w:themeShade="BF"/>
      <w:sz w:val="32"/>
      <w:szCs w:val="32"/>
      <w:lang w:val="vi-VN"/>
    </w:rPr>
  </w:style>
  <w:style w:type="character" w:customStyle="1" w:styleId="Heading3Char">
    <w:name w:val="Heading 3 Char"/>
    <w:basedOn w:val="DefaultParagraphFont"/>
    <w:link w:val="Heading3"/>
    <w:uiPriority w:val="9"/>
    <w:semiHidden/>
    <w:rsid w:val="004D71A5"/>
    <w:rPr>
      <w:rFonts w:eastAsiaTheme="majorEastAsia" w:cstheme="majorBidi"/>
      <w:color w:val="365F91" w:themeColor="accent1" w:themeShade="BF"/>
      <w:szCs w:val="28"/>
      <w:lang w:val="vi-VN"/>
    </w:rPr>
  </w:style>
  <w:style w:type="character" w:customStyle="1" w:styleId="Heading4Char">
    <w:name w:val="Heading 4 Char"/>
    <w:basedOn w:val="DefaultParagraphFont"/>
    <w:link w:val="Heading4"/>
    <w:uiPriority w:val="9"/>
    <w:semiHidden/>
    <w:rsid w:val="004D71A5"/>
    <w:rPr>
      <w:rFonts w:eastAsiaTheme="majorEastAsia" w:cstheme="majorBidi"/>
      <w:i/>
      <w:iCs/>
      <w:color w:val="365F91" w:themeColor="accent1" w:themeShade="BF"/>
      <w:szCs w:val="28"/>
      <w:lang w:val="vi-VN"/>
    </w:rPr>
  </w:style>
  <w:style w:type="character" w:customStyle="1" w:styleId="Heading5Char">
    <w:name w:val="Heading 5 Char"/>
    <w:basedOn w:val="DefaultParagraphFont"/>
    <w:link w:val="Heading5"/>
    <w:uiPriority w:val="1"/>
    <w:rsid w:val="004D71A5"/>
    <w:rPr>
      <w:rFonts w:eastAsiaTheme="majorEastAsia" w:cstheme="majorBidi"/>
      <w:color w:val="365F91" w:themeColor="accent1" w:themeShade="BF"/>
      <w:szCs w:val="28"/>
      <w:lang w:val="vi-VN"/>
    </w:rPr>
  </w:style>
  <w:style w:type="character" w:customStyle="1" w:styleId="Heading6Char">
    <w:name w:val="Heading 6 Char"/>
    <w:basedOn w:val="DefaultParagraphFont"/>
    <w:link w:val="Heading6"/>
    <w:uiPriority w:val="9"/>
    <w:semiHidden/>
    <w:rsid w:val="004D71A5"/>
    <w:rPr>
      <w:rFonts w:eastAsiaTheme="majorEastAsia" w:cstheme="majorBidi"/>
      <w:i/>
      <w:iCs/>
      <w:color w:val="595959" w:themeColor="text1" w:themeTint="A6"/>
      <w:szCs w:val="28"/>
      <w:lang w:val="vi-VN"/>
    </w:rPr>
  </w:style>
  <w:style w:type="character" w:customStyle="1" w:styleId="Heading7Char">
    <w:name w:val="Heading 7 Char"/>
    <w:basedOn w:val="DefaultParagraphFont"/>
    <w:link w:val="Heading7"/>
    <w:uiPriority w:val="9"/>
    <w:semiHidden/>
    <w:rsid w:val="004D71A5"/>
    <w:rPr>
      <w:rFonts w:eastAsiaTheme="majorEastAsia" w:cstheme="majorBidi"/>
      <w:color w:val="595959" w:themeColor="text1" w:themeTint="A6"/>
      <w:szCs w:val="28"/>
      <w:lang w:val="vi-VN"/>
    </w:rPr>
  </w:style>
  <w:style w:type="character" w:customStyle="1" w:styleId="Heading8Char">
    <w:name w:val="Heading 8 Char"/>
    <w:basedOn w:val="DefaultParagraphFont"/>
    <w:link w:val="Heading8"/>
    <w:uiPriority w:val="9"/>
    <w:semiHidden/>
    <w:rsid w:val="004D71A5"/>
    <w:rPr>
      <w:rFonts w:eastAsiaTheme="majorEastAsia" w:cstheme="majorBidi"/>
      <w:i/>
      <w:iCs/>
      <w:color w:val="272727" w:themeColor="text1" w:themeTint="D8"/>
      <w:szCs w:val="28"/>
      <w:lang w:val="vi-VN"/>
    </w:rPr>
  </w:style>
  <w:style w:type="character" w:customStyle="1" w:styleId="Heading9Char">
    <w:name w:val="Heading 9 Char"/>
    <w:basedOn w:val="DefaultParagraphFont"/>
    <w:link w:val="Heading9"/>
    <w:uiPriority w:val="9"/>
    <w:semiHidden/>
    <w:rsid w:val="004D71A5"/>
    <w:rPr>
      <w:rFonts w:eastAsiaTheme="majorEastAsia" w:cstheme="majorBidi"/>
      <w:color w:val="272727" w:themeColor="text1" w:themeTint="D8"/>
      <w:szCs w:val="28"/>
      <w:lang w:val="vi-VN"/>
    </w:rPr>
  </w:style>
  <w:style w:type="paragraph" w:styleId="Title">
    <w:name w:val="Title"/>
    <w:basedOn w:val="Normal"/>
    <w:next w:val="Normal"/>
    <w:link w:val="TitleChar"/>
    <w:uiPriority w:val="10"/>
    <w:qFormat/>
    <w:rsid w:val="004D71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1A5"/>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4D71A5"/>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4D71A5"/>
    <w:rPr>
      <w:rFonts w:eastAsiaTheme="majorEastAsia" w:cstheme="majorBidi"/>
      <w:color w:val="595959" w:themeColor="text1" w:themeTint="A6"/>
      <w:spacing w:val="15"/>
      <w:szCs w:val="28"/>
      <w:lang w:val="vi-VN"/>
    </w:rPr>
  </w:style>
  <w:style w:type="paragraph" w:styleId="Quote">
    <w:name w:val="Quote"/>
    <w:basedOn w:val="Normal"/>
    <w:next w:val="Normal"/>
    <w:link w:val="QuoteChar"/>
    <w:uiPriority w:val="29"/>
    <w:qFormat/>
    <w:rsid w:val="004D71A5"/>
    <w:pPr>
      <w:spacing w:before="160"/>
      <w:jc w:val="center"/>
    </w:pPr>
    <w:rPr>
      <w:i/>
      <w:iCs/>
      <w:color w:val="404040" w:themeColor="text1" w:themeTint="BF"/>
    </w:rPr>
  </w:style>
  <w:style w:type="character" w:customStyle="1" w:styleId="QuoteChar">
    <w:name w:val="Quote Char"/>
    <w:basedOn w:val="DefaultParagraphFont"/>
    <w:link w:val="Quote"/>
    <w:uiPriority w:val="29"/>
    <w:rsid w:val="004D71A5"/>
    <w:rPr>
      <w:rFonts w:eastAsia="Times New Roman" w:cs="Times New Roman"/>
      <w:i/>
      <w:iCs/>
      <w:color w:val="404040" w:themeColor="text1" w:themeTint="BF"/>
      <w:szCs w:val="28"/>
      <w:lang w:val="vi-VN"/>
    </w:rPr>
  </w:style>
  <w:style w:type="paragraph" w:styleId="ListParagraph">
    <w:name w:val="List Paragraph"/>
    <w:basedOn w:val="Normal"/>
    <w:uiPriority w:val="34"/>
    <w:qFormat/>
    <w:rsid w:val="004D71A5"/>
    <w:pPr>
      <w:ind w:left="720"/>
      <w:contextualSpacing/>
    </w:pPr>
  </w:style>
  <w:style w:type="character" w:styleId="IntenseEmphasis">
    <w:name w:val="Intense Emphasis"/>
    <w:basedOn w:val="DefaultParagraphFont"/>
    <w:uiPriority w:val="21"/>
    <w:qFormat/>
    <w:rsid w:val="004D71A5"/>
    <w:rPr>
      <w:i/>
      <w:iCs/>
      <w:color w:val="365F91" w:themeColor="accent1" w:themeShade="BF"/>
    </w:rPr>
  </w:style>
  <w:style w:type="paragraph" w:styleId="IntenseQuote">
    <w:name w:val="Intense Quote"/>
    <w:basedOn w:val="Normal"/>
    <w:next w:val="Normal"/>
    <w:link w:val="IntenseQuoteChar"/>
    <w:uiPriority w:val="30"/>
    <w:qFormat/>
    <w:rsid w:val="004D71A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D71A5"/>
    <w:rPr>
      <w:rFonts w:eastAsia="Times New Roman" w:cs="Times New Roman"/>
      <w:i/>
      <w:iCs/>
      <w:color w:val="365F91" w:themeColor="accent1" w:themeShade="BF"/>
      <w:szCs w:val="28"/>
      <w:lang w:val="vi-VN"/>
    </w:rPr>
  </w:style>
  <w:style w:type="character" w:styleId="IntenseReference">
    <w:name w:val="Intense Reference"/>
    <w:basedOn w:val="DefaultParagraphFont"/>
    <w:uiPriority w:val="32"/>
    <w:qFormat/>
    <w:rsid w:val="004D71A5"/>
    <w:rPr>
      <w:b/>
      <w:bCs/>
      <w:smallCaps/>
      <w:color w:val="365F91" w:themeColor="accent1" w:themeShade="BF"/>
      <w:spacing w:val="5"/>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1"/>
    <w:uiPriority w:val="99"/>
    <w:qFormat/>
    <w:rsid w:val="004D71A5"/>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uiPriority w:val="99"/>
    <w:qFormat/>
    <w:rsid w:val="004D71A5"/>
    <w:rPr>
      <w:rFonts w:eastAsia="Times New Roman" w:cs="Times New Roman"/>
      <w:sz w:val="20"/>
      <w:szCs w:val="20"/>
      <w:lang w:val="vi-VN"/>
    </w:rPr>
  </w:style>
  <w:style w:type="character" w:customStyle="1" w:styleId="FootnoteTextChar1">
    <w:name w:val="Footnote Text Char1"/>
    <w:aliases w:val="Geneva 9 Char1,Font: Geneva 9 Char1,Boston 10 Char1,f Char Char1,f Char2,Footnote Text Char Char Char Char Char Char1,Footnote Text Char Char Char Char Char Char Ch Char1,Footnote Text Char1 Char1 Char1,fn Char,single space Char"/>
    <w:link w:val="FootnoteText"/>
    <w:uiPriority w:val="99"/>
    <w:rsid w:val="004D71A5"/>
    <w:rPr>
      <w:rFonts w:eastAsia="Times New Roman" w:cs="Times New Roman"/>
      <w:sz w:val="20"/>
      <w:szCs w:val="20"/>
      <w:lang w:val="vi-V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4D71A5"/>
    <w:rPr>
      <w:vertAlign w:val="superscript"/>
    </w:rPr>
  </w:style>
  <w:style w:type="paragraph" w:customStyle="1" w:styleId="Char4">
    <w:name w:val="Char4"/>
    <w:basedOn w:val="Normal"/>
    <w:uiPriority w:val="1"/>
    <w:semiHidden/>
    <w:rsid w:val="004D71A5"/>
    <w:pPr>
      <w:spacing w:after="160" w:line="240" w:lineRule="exact"/>
    </w:pPr>
    <w:rPr>
      <w:rFonts w:ascii="Arial" w:hAnsi="Arial" w:cs="Arial"/>
      <w:sz w:val="22"/>
      <w:szCs w:val="22"/>
    </w:rPr>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4D71A5"/>
    <w:pPr>
      <w:spacing w:beforeAutospacing="1" w:afterAutospacing="1" w:line="240" w:lineRule="auto"/>
    </w:pPr>
    <w:rPr>
      <w:sz w:val="24"/>
      <w:szCs w:val="24"/>
    </w:rPr>
  </w:style>
  <w:style w:type="paragraph" w:customStyle="1" w:styleId="n-dieu">
    <w:name w:val="n-dieu"/>
    <w:basedOn w:val="Normal"/>
    <w:rsid w:val="004D71A5"/>
    <w:pPr>
      <w:widowControl w:val="0"/>
      <w:spacing w:before="120" w:after="180" w:line="240" w:lineRule="auto"/>
      <w:ind w:firstLine="709"/>
    </w:pPr>
    <w:rPr>
      <w:rFonts w:ascii=".VnTime" w:hAnsi=".VnTime" w:cs=".VnTime"/>
      <w:b/>
      <w:bCs/>
      <w:i/>
      <w:iCs/>
      <w:color w:val="0000FF"/>
    </w:rPr>
  </w:style>
  <w:style w:type="paragraph" w:styleId="BalloonText">
    <w:name w:val="Balloon Text"/>
    <w:basedOn w:val="Normal"/>
    <w:link w:val="BalloonTextChar"/>
    <w:uiPriority w:val="99"/>
    <w:semiHidden/>
    <w:unhideWhenUsed/>
    <w:rsid w:val="004D71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1A5"/>
    <w:rPr>
      <w:rFonts w:ascii="Tahoma" w:eastAsia="Times New Roman" w:hAnsi="Tahoma" w:cs="Tahoma"/>
      <w:sz w:val="16"/>
      <w:szCs w:val="16"/>
      <w:lang w:val="vi-VN"/>
    </w:rPr>
  </w:style>
  <w:style w:type="character" w:styleId="Hyperlink">
    <w:name w:val="Hyperlink"/>
    <w:basedOn w:val="DefaultParagraphFont"/>
    <w:uiPriority w:val="99"/>
    <w:unhideWhenUsed/>
    <w:rsid w:val="004D71A5"/>
    <w:rPr>
      <w:color w:val="0000FF"/>
      <w:u w:val="single"/>
    </w:rPr>
  </w:style>
  <w:style w:type="paragraph" w:styleId="BodyText2">
    <w:name w:val="Body Text 2"/>
    <w:basedOn w:val="Normal"/>
    <w:link w:val="BodyText2Char"/>
    <w:uiPriority w:val="99"/>
    <w:unhideWhenUsed/>
    <w:rsid w:val="004D71A5"/>
    <w:pPr>
      <w:spacing w:after="120" w:line="480" w:lineRule="auto"/>
    </w:pPr>
    <w:rPr>
      <w:rFonts w:ascii="Calibri" w:eastAsia="Calibri" w:hAnsi="Calibri" w:cs="Calibri"/>
      <w:sz w:val="22"/>
      <w:szCs w:val="22"/>
    </w:rPr>
  </w:style>
  <w:style w:type="character" w:customStyle="1" w:styleId="BodyText2Char">
    <w:name w:val="Body Text 2 Char"/>
    <w:basedOn w:val="DefaultParagraphFont"/>
    <w:link w:val="BodyText2"/>
    <w:uiPriority w:val="99"/>
    <w:rsid w:val="004D71A5"/>
    <w:rPr>
      <w:rFonts w:ascii="Calibri" w:eastAsia="Calibri" w:hAnsi="Calibri" w:cs="Calibri"/>
      <w:sz w:val="22"/>
      <w:lang w:val="vi-VN"/>
    </w:rPr>
  </w:style>
  <w:style w:type="paragraph" w:customStyle="1" w:styleId="n-dieund">
    <w:name w:val="n-dieund"/>
    <w:basedOn w:val="Normal"/>
    <w:uiPriority w:val="1"/>
    <w:rsid w:val="004D71A5"/>
    <w:pPr>
      <w:spacing w:after="120" w:line="240" w:lineRule="auto"/>
      <w:ind w:firstLine="709"/>
      <w:jc w:val="both"/>
    </w:pPr>
    <w:rPr>
      <w:rFonts w:ascii=".VnTime" w:hAnsi=".VnTime"/>
    </w:rPr>
  </w:style>
  <w:style w:type="table" w:styleId="TableGrid">
    <w:name w:val="Table Grid"/>
    <w:basedOn w:val="TableNormal"/>
    <w:uiPriority w:val="59"/>
    <w:rsid w:val="004D71A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7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1A5"/>
    <w:rPr>
      <w:rFonts w:eastAsia="Times New Roman" w:cs="Times New Roman"/>
      <w:szCs w:val="28"/>
      <w:lang w:val="vi-VN"/>
    </w:rPr>
  </w:style>
  <w:style w:type="paragraph" w:styleId="Footer">
    <w:name w:val="footer"/>
    <w:basedOn w:val="Normal"/>
    <w:link w:val="FooterChar"/>
    <w:uiPriority w:val="99"/>
    <w:unhideWhenUsed/>
    <w:rsid w:val="004D7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1A5"/>
    <w:rPr>
      <w:rFonts w:eastAsia="Times New Roman" w:cs="Times New Roman"/>
      <w:szCs w:val="28"/>
      <w:lang w:val="vi-VN"/>
    </w:rPr>
  </w:style>
  <w:style w:type="paragraph" w:styleId="TOCHeading">
    <w:name w:val="TOC Heading"/>
    <w:basedOn w:val="Heading1"/>
    <w:next w:val="Normal"/>
    <w:uiPriority w:val="39"/>
    <w:unhideWhenUsed/>
    <w:qFormat/>
    <w:rsid w:val="004D71A5"/>
    <w:pPr>
      <w:spacing w:before="240" w:after="0" w:line="259" w:lineRule="auto"/>
      <w:outlineLvl w:val="9"/>
    </w:pPr>
    <w:rPr>
      <w:sz w:val="32"/>
      <w:szCs w:val="32"/>
    </w:rPr>
  </w:style>
  <w:style w:type="paragraph" w:styleId="TOC1">
    <w:name w:val="toc 1"/>
    <w:basedOn w:val="Normal"/>
    <w:next w:val="Normal"/>
    <w:uiPriority w:val="39"/>
    <w:unhideWhenUsed/>
    <w:rsid w:val="004D71A5"/>
    <w:pPr>
      <w:spacing w:after="100"/>
    </w:pPr>
  </w:style>
  <w:style w:type="paragraph" w:styleId="TOC2">
    <w:name w:val="toc 2"/>
    <w:basedOn w:val="Normal"/>
    <w:next w:val="Normal"/>
    <w:uiPriority w:val="39"/>
    <w:unhideWhenUsed/>
    <w:rsid w:val="004D71A5"/>
    <w:pPr>
      <w:spacing w:after="100" w:line="259" w:lineRule="auto"/>
      <w:ind w:left="220"/>
    </w:pPr>
    <w:rPr>
      <w:rFonts w:asciiTheme="minorHAnsi" w:eastAsiaTheme="minorEastAsia" w:hAnsiTheme="minorHAnsi" w:cstheme="minorBidi"/>
      <w:sz w:val="22"/>
      <w:szCs w:val="22"/>
    </w:rPr>
  </w:style>
  <w:style w:type="paragraph" w:styleId="TOC3">
    <w:name w:val="toc 3"/>
    <w:basedOn w:val="Normal"/>
    <w:next w:val="Normal"/>
    <w:uiPriority w:val="39"/>
    <w:unhideWhenUsed/>
    <w:rsid w:val="004D71A5"/>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uiPriority w:val="39"/>
    <w:unhideWhenUsed/>
    <w:rsid w:val="004D71A5"/>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uiPriority w:val="39"/>
    <w:unhideWhenUsed/>
    <w:rsid w:val="004D71A5"/>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4D71A5"/>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4D71A5"/>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4D71A5"/>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D71A5"/>
    <w:pPr>
      <w:spacing w:after="100" w:line="259" w:lineRule="auto"/>
      <w:ind w:left="1760"/>
    </w:pPr>
    <w:rPr>
      <w:rFonts w:asciiTheme="minorHAnsi" w:eastAsiaTheme="minorEastAsia" w:hAnsiTheme="minorHAnsi" w:cstheme="minorBidi"/>
      <w:sz w:val="22"/>
      <w:szCs w:val="22"/>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4D71A5"/>
    <w:rPr>
      <w:rFonts w:eastAsia="Times New Roman" w:cs="Times New Roman"/>
      <w:sz w:val="24"/>
      <w:szCs w:val="24"/>
      <w:lang w:val="vi-VN"/>
    </w:rPr>
  </w:style>
  <w:style w:type="character" w:styleId="CommentReference">
    <w:name w:val="annotation reference"/>
    <w:basedOn w:val="DefaultParagraphFont"/>
    <w:uiPriority w:val="99"/>
    <w:semiHidden/>
    <w:unhideWhenUsed/>
    <w:rsid w:val="004D71A5"/>
    <w:rPr>
      <w:sz w:val="16"/>
      <w:szCs w:val="16"/>
    </w:rPr>
  </w:style>
  <w:style w:type="paragraph" w:styleId="CommentText">
    <w:name w:val="annotation text"/>
    <w:basedOn w:val="Normal"/>
    <w:link w:val="CommentTextChar"/>
    <w:uiPriority w:val="99"/>
    <w:unhideWhenUsed/>
    <w:rsid w:val="004D71A5"/>
    <w:pPr>
      <w:spacing w:line="240" w:lineRule="auto"/>
    </w:pPr>
    <w:rPr>
      <w:sz w:val="20"/>
      <w:szCs w:val="20"/>
    </w:rPr>
  </w:style>
  <w:style w:type="character" w:customStyle="1" w:styleId="CommentTextChar">
    <w:name w:val="Comment Text Char"/>
    <w:basedOn w:val="DefaultParagraphFont"/>
    <w:link w:val="CommentText"/>
    <w:uiPriority w:val="99"/>
    <w:rsid w:val="004D71A5"/>
    <w:rPr>
      <w:rFonts w:eastAsia="Times New Roman"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4D71A5"/>
    <w:rPr>
      <w:b/>
      <w:bCs/>
    </w:rPr>
  </w:style>
  <w:style w:type="character" w:customStyle="1" w:styleId="CommentSubjectChar">
    <w:name w:val="Comment Subject Char"/>
    <w:basedOn w:val="CommentTextChar"/>
    <w:link w:val="CommentSubject"/>
    <w:uiPriority w:val="99"/>
    <w:semiHidden/>
    <w:rsid w:val="004D71A5"/>
    <w:rPr>
      <w:rFonts w:eastAsia="Times New Roman" w:cs="Times New Roman"/>
      <w:b/>
      <w:bCs/>
      <w:sz w:val="20"/>
      <w:szCs w:val="20"/>
      <w:lang w:val="vi-VN"/>
    </w:rPr>
  </w:style>
  <w:style w:type="paragraph" w:styleId="Revision">
    <w:name w:val="Revision"/>
    <w:hidden/>
    <w:uiPriority w:val="99"/>
    <w:semiHidden/>
    <w:rsid w:val="004D71A5"/>
    <w:pPr>
      <w:spacing w:after="0" w:line="240" w:lineRule="auto"/>
    </w:pPr>
    <w:rPr>
      <w:rFonts w:eastAsia="Times New Roman" w:cs="Times New Roman"/>
      <w:szCs w:val="28"/>
    </w:rPr>
  </w:style>
  <w:style w:type="character" w:styleId="Strong">
    <w:name w:val="Strong"/>
    <w:basedOn w:val="DefaultParagraphFont"/>
    <w:uiPriority w:val="22"/>
    <w:qFormat/>
    <w:rsid w:val="004D71A5"/>
    <w:rPr>
      <w:b/>
      <w:bCs/>
    </w:rPr>
  </w:style>
  <w:style w:type="paragraph" w:styleId="BodyTextIndent3">
    <w:name w:val="Body Text Indent 3"/>
    <w:basedOn w:val="Normal"/>
    <w:link w:val="BodyTextIndent3Char"/>
    <w:uiPriority w:val="99"/>
    <w:semiHidden/>
    <w:unhideWhenUsed/>
    <w:rsid w:val="004D71A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D71A5"/>
    <w:rPr>
      <w:rFonts w:eastAsia="Times New Roman" w:cs="Times New Roman"/>
      <w:sz w:val="16"/>
      <w:szCs w:val="16"/>
      <w:lang w:val="vi-VN"/>
    </w:rPr>
  </w:style>
  <w:style w:type="paragraph" w:customStyle="1" w:styleId="CharCharCharCharCharCharCharCharCharChar">
    <w:name w:val="Char Char Char Char Char Char Char Char Char Char"/>
    <w:basedOn w:val="Normal"/>
    <w:next w:val="Normal"/>
    <w:autoRedefine/>
    <w:semiHidden/>
    <w:rsid w:val="004D71A5"/>
    <w:pPr>
      <w:spacing w:before="120" w:after="120" w:line="312" w:lineRule="auto"/>
    </w:pPr>
    <w:rPr>
      <w:lang w:val="en-US"/>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uiPriority w:val="99"/>
    <w:locked/>
    <w:rsid w:val="004D71A5"/>
    <w:rPr>
      <w:rFonts w:ascii="Times New Roman" w:eastAsia="Times New Roman" w:hAnsi="Times New Roman" w:cs="Times New Roman"/>
      <w:sz w:val="24"/>
      <w:szCs w:val="24"/>
    </w:rPr>
  </w:style>
  <w:style w:type="character" w:customStyle="1" w:styleId="text-link">
    <w:name w:val="text-link"/>
    <w:basedOn w:val="DefaultParagraphFont"/>
    <w:rsid w:val="004D71A5"/>
  </w:style>
  <w:style w:type="paragraph" w:styleId="BlockText">
    <w:name w:val="Block Text"/>
    <w:basedOn w:val="Normal"/>
    <w:rsid w:val="004D71A5"/>
    <w:pPr>
      <w:spacing w:before="40" w:after="40" w:line="240" w:lineRule="auto"/>
      <w:ind w:left="-40" w:right="-28" w:firstLine="760"/>
      <w:jc w:val="both"/>
    </w:pPr>
    <w:rPr>
      <w:szCs w:val="24"/>
      <w:lang w:val="nl-NL"/>
    </w:rPr>
  </w:style>
  <w:style w:type="paragraph" w:styleId="BodyTextIndent">
    <w:name w:val="Body Text Indent"/>
    <w:basedOn w:val="Normal"/>
    <w:link w:val="BodyTextIndentChar"/>
    <w:uiPriority w:val="99"/>
    <w:semiHidden/>
    <w:unhideWhenUsed/>
    <w:rsid w:val="004D71A5"/>
    <w:pPr>
      <w:spacing w:after="120"/>
      <w:ind w:left="360"/>
    </w:pPr>
  </w:style>
  <w:style w:type="character" w:customStyle="1" w:styleId="BodyTextIndentChar">
    <w:name w:val="Body Text Indent Char"/>
    <w:basedOn w:val="DefaultParagraphFont"/>
    <w:link w:val="BodyTextIndent"/>
    <w:uiPriority w:val="99"/>
    <w:semiHidden/>
    <w:rsid w:val="004D71A5"/>
    <w:rPr>
      <w:rFonts w:eastAsia="Times New Roman" w:cs="Times New Roman"/>
      <w:szCs w:val="28"/>
      <w:lang w:val="vi-VN"/>
    </w:rPr>
  </w:style>
  <w:style w:type="paragraph" w:styleId="BodyText">
    <w:name w:val="Body Text"/>
    <w:basedOn w:val="Normal"/>
    <w:link w:val="BodyTextChar"/>
    <w:uiPriority w:val="99"/>
    <w:semiHidden/>
    <w:unhideWhenUsed/>
    <w:rsid w:val="004D71A5"/>
    <w:pPr>
      <w:spacing w:after="120"/>
    </w:pPr>
  </w:style>
  <w:style w:type="character" w:customStyle="1" w:styleId="BodyTextChar">
    <w:name w:val="Body Text Char"/>
    <w:basedOn w:val="DefaultParagraphFont"/>
    <w:link w:val="BodyText"/>
    <w:uiPriority w:val="99"/>
    <w:semiHidden/>
    <w:rsid w:val="004D71A5"/>
    <w:rPr>
      <w:rFonts w:eastAsia="Times New Roman" w:cs="Times New Roman"/>
      <w:szCs w:val="28"/>
      <w:lang w:val="vi-VN"/>
    </w:rPr>
  </w:style>
  <w:style w:type="paragraph" w:styleId="BodyText3">
    <w:name w:val="Body Text 3"/>
    <w:basedOn w:val="Normal"/>
    <w:link w:val="BodyText3Char"/>
    <w:uiPriority w:val="99"/>
    <w:unhideWhenUsed/>
    <w:rsid w:val="004D71A5"/>
    <w:pPr>
      <w:spacing w:after="120"/>
    </w:pPr>
    <w:rPr>
      <w:sz w:val="16"/>
      <w:szCs w:val="16"/>
    </w:rPr>
  </w:style>
  <w:style w:type="character" w:customStyle="1" w:styleId="BodyText3Char">
    <w:name w:val="Body Text 3 Char"/>
    <w:basedOn w:val="DefaultParagraphFont"/>
    <w:link w:val="BodyText3"/>
    <w:uiPriority w:val="99"/>
    <w:rsid w:val="004D71A5"/>
    <w:rPr>
      <w:rFonts w:eastAsia="Times New Roman" w:cs="Times New Roman"/>
      <w:sz w:val="16"/>
      <w:szCs w:val="16"/>
      <w:lang w:val="vi-VN"/>
    </w:rPr>
  </w:style>
  <w:style w:type="paragraph" w:customStyle="1" w:styleId="Dieu">
    <w:name w:val="Dieu"/>
    <w:basedOn w:val="Heading5"/>
    <w:rsid w:val="004D71A5"/>
    <w:pPr>
      <w:keepLines w:val="0"/>
      <w:widowControl w:val="0"/>
      <w:spacing w:before="120" w:after="120" w:line="240" w:lineRule="auto"/>
      <w:ind w:firstLine="720"/>
      <w:jc w:val="both"/>
    </w:pPr>
    <w:rPr>
      <w:rFonts w:eastAsia="Times New Roman" w:cs="Times New Roman"/>
      <w:b/>
      <w:snapToGrid w:val="0"/>
      <w:color w:val="000000"/>
      <w:sz w:val="24"/>
      <w:szCs w:val="20"/>
      <w:lang w:val="en-US"/>
    </w:rPr>
  </w:style>
  <w:style w:type="paragraph" w:customStyle="1" w:styleId="abc">
    <w:name w:val="abc"/>
    <w:basedOn w:val="Normal"/>
    <w:rsid w:val="004D71A5"/>
    <w:pPr>
      <w:widowControl w:val="0"/>
      <w:spacing w:after="0" w:line="320" w:lineRule="auto"/>
      <w:jc w:val="both"/>
    </w:pPr>
    <w:rPr>
      <w:rFonts w:ascii=".VnTime" w:hAnsi=".VnTime"/>
      <w:snapToGrid w:val="0"/>
      <w:szCs w:val="20"/>
      <w:lang w:val="en-US"/>
    </w:rPr>
  </w:style>
  <w:style w:type="paragraph" w:styleId="EndnoteText">
    <w:name w:val="endnote text"/>
    <w:basedOn w:val="Normal"/>
    <w:link w:val="EndnoteTextChar"/>
    <w:uiPriority w:val="99"/>
    <w:semiHidden/>
    <w:unhideWhenUsed/>
    <w:rsid w:val="004D71A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D71A5"/>
    <w:rPr>
      <w:rFonts w:eastAsia="Times New Roman" w:cs="Times New Roman"/>
      <w:sz w:val="20"/>
      <w:szCs w:val="20"/>
      <w:lang w:val="vi-VN"/>
    </w:rPr>
  </w:style>
  <w:style w:type="character" w:styleId="EndnoteReference">
    <w:name w:val="endnote reference"/>
    <w:basedOn w:val="DefaultParagraphFont"/>
    <w:uiPriority w:val="99"/>
    <w:semiHidden/>
    <w:unhideWhenUsed/>
    <w:rsid w:val="004D71A5"/>
    <w:rPr>
      <w:vertAlign w:val="superscript"/>
    </w:rPr>
  </w:style>
  <w:style w:type="paragraph" w:customStyle="1" w:styleId="CharCharCharCharCharCharChar">
    <w:name w:val="Char Char Char Char Char Char Char"/>
    <w:autoRedefine/>
    <w:rsid w:val="004D71A5"/>
    <w:pPr>
      <w:tabs>
        <w:tab w:val="left" w:pos="1152"/>
      </w:tabs>
      <w:spacing w:before="120" w:after="120" w:line="312" w:lineRule="auto"/>
    </w:pPr>
    <w:rPr>
      <w:rFonts w:ascii="Arial" w:eastAsia="Times New Roman" w:hAnsi="Arial" w:cs="Arial"/>
      <w:sz w:val="26"/>
      <w:szCs w:val="26"/>
    </w:rPr>
  </w:style>
  <w:style w:type="character" w:customStyle="1" w:styleId="UnresolvedMention1">
    <w:name w:val="Unresolved Mention1"/>
    <w:basedOn w:val="DefaultParagraphFont"/>
    <w:uiPriority w:val="99"/>
    <w:semiHidden/>
    <w:unhideWhenUsed/>
    <w:rsid w:val="004D71A5"/>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4D71A5"/>
    <w:pPr>
      <w:spacing w:before="100" w:after="0" w:line="240" w:lineRule="exact"/>
    </w:pPr>
    <w:rPr>
      <w:rFonts w:eastAsiaTheme="minorHAnsi" w:cstheme="minorBidi"/>
      <w:szCs w:val="22"/>
      <w:vertAlign w:val="superscript"/>
      <w:lang w:val="en-US"/>
    </w:rPr>
  </w:style>
  <w:style w:type="character" w:styleId="Emphasis">
    <w:name w:val="Emphasis"/>
    <w:basedOn w:val="DefaultParagraphFont"/>
    <w:uiPriority w:val="20"/>
    <w:qFormat/>
    <w:rsid w:val="004D71A5"/>
    <w:rPr>
      <w:i/>
      <w:iCs/>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4D71A5"/>
    <w:pPr>
      <w:spacing w:after="160" w:line="240" w:lineRule="exact"/>
      <w:jc w:val="both"/>
    </w:pPr>
    <w:rPr>
      <w:rFonts w:eastAsia="Calibri"/>
      <w:sz w:val="20"/>
      <w:szCs w:val="20"/>
      <w:vertAlign w:val="superscript"/>
      <w:lang w:val="en-US"/>
    </w:rPr>
  </w:style>
  <w:style w:type="character" w:customStyle="1" w:styleId="UnresolvedMention2">
    <w:name w:val="Unresolved Mention2"/>
    <w:basedOn w:val="DefaultParagraphFont"/>
    <w:uiPriority w:val="99"/>
    <w:semiHidden/>
    <w:unhideWhenUsed/>
    <w:rsid w:val="004D71A5"/>
    <w:rPr>
      <w:color w:val="605E5C"/>
      <w:shd w:val="clear" w:color="auto" w:fill="E1DFDD"/>
    </w:rPr>
  </w:style>
  <w:style w:type="character" w:customStyle="1" w:styleId="t286pc">
    <w:name w:val="t286pc"/>
    <w:basedOn w:val="DefaultParagraphFont"/>
    <w:rsid w:val="004D71A5"/>
  </w:style>
  <w:style w:type="character" w:customStyle="1" w:styleId="citation-92">
    <w:name w:val="citation-92"/>
    <w:basedOn w:val="DefaultParagraphFont"/>
    <w:rsid w:val="004D71A5"/>
  </w:style>
  <w:style w:type="character" w:customStyle="1" w:styleId="citation-91">
    <w:name w:val="citation-91"/>
    <w:basedOn w:val="DefaultParagraphFont"/>
    <w:rsid w:val="004D71A5"/>
  </w:style>
  <w:style w:type="character" w:customStyle="1" w:styleId="citation-89">
    <w:name w:val="citation-89"/>
    <w:basedOn w:val="DefaultParagraphFont"/>
    <w:rsid w:val="004D71A5"/>
  </w:style>
  <w:style w:type="character" w:customStyle="1" w:styleId="citation-15">
    <w:name w:val="citation-15"/>
    <w:basedOn w:val="DefaultParagraphFont"/>
    <w:rsid w:val="004D71A5"/>
  </w:style>
  <w:style w:type="character" w:customStyle="1" w:styleId="citation-191">
    <w:name w:val="citation-191"/>
    <w:basedOn w:val="DefaultParagraphFont"/>
    <w:rsid w:val="004D71A5"/>
  </w:style>
  <w:style w:type="character" w:customStyle="1" w:styleId="citation-190">
    <w:name w:val="citation-190"/>
    <w:basedOn w:val="DefaultParagraphFont"/>
    <w:rsid w:val="004D71A5"/>
  </w:style>
  <w:style w:type="character" w:customStyle="1" w:styleId="citation-189">
    <w:name w:val="citation-189"/>
    <w:basedOn w:val="DefaultParagraphFont"/>
    <w:rsid w:val="004D71A5"/>
  </w:style>
  <w:style w:type="character" w:customStyle="1" w:styleId="citation-186">
    <w:name w:val="citation-186"/>
    <w:basedOn w:val="DefaultParagraphFont"/>
    <w:rsid w:val="004D71A5"/>
  </w:style>
  <w:style w:type="character" w:customStyle="1" w:styleId="citation-185">
    <w:name w:val="citation-185"/>
    <w:basedOn w:val="DefaultParagraphFont"/>
    <w:rsid w:val="004D71A5"/>
  </w:style>
  <w:style w:type="character" w:customStyle="1" w:styleId="citation-184">
    <w:name w:val="citation-184"/>
    <w:basedOn w:val="DefaultParagraphFont"/>
    <w:rsid w:val="004D71A5"/>
  </w:style>
  <w:style w:type="character" w:customStyle="1" w:styleId="citation-265">
    <w:name w:val="citation-265"/>
    <w:basedOn w:val="DefaultParagraphFont"/>
    <w:rsid w:val="004D71A5"/>
  </w:style>
  <w:style w:type="character" w:customStyle="1" w:styleId="citation-264">
    <w:name w:val="citation-264"/>
    <w:basedOn w:val="DefaultParagraphFont"/>
    <w:rsid w:val="004D71A5"/>
  </w:style>
  <w:style w:type="character" w:customStyle="1" w:styleId="citation-263">
    <w:name w:val="citation-263"/>
    <w:basedOn w:val="DefaultParagraphFont"/>
    <w:rsid w:val="004D71A5"/>
  </w:style>
  <w:style w:type="character" w:customStyle="1" w:styleId="citation-346">
    <w:name w:val="citation-346"/>
    <w:basedOn w:val="DefaultParagraphFont"/>
    <w:rsid w:val="004D71A5"/>
  </w:style>
  <w:style w:type="character" w:customStyle="1" w:styleId="citation-345">
    <w:name w:val="citation-345"/>
    <w:basedOn w:val="DefaultParagraphFont"/>
    <w:rsid w:val="004D71A5"/>
  </w:style>
  <w:style w:type="character" w:customStyle="1" w:styleId="citation-344">
    <w:name w:val="citation-344"/>
    <w:basedOn w:val="DefaultParagraphFont"/>
    <w:rsid w:val="004D71A5"/>
  </w:style>
  <w:style w:type="character" w:customStyle="1" w:styleId="citation-343">
    <w:name w:val="citation-343"/>
    <w:basedOn w:val="DefaultParagraphFont"/>
    <w:rsid w:val="004D71A5"/>
  </w:style>
  <w:style w:type="character" w:customStyle="1" w:styleId="citation-342">
    <w:name w:val="citation-342"/>
    <w:basedOn w:val="DefaultParagraphFont"/>
    <w:rsid w:val="004D71A5"/>
  </w:style>
  <w:style w:type="character" w:customStyle="1" w:styleId="citation-341">
    <w:name w:val="citation-341"/>
    <w:basedOn w:val="DefaultParagraphFont"/>
    <w:rsid w:val="004D71A5"/>
  </w:style>
  <w:style w:type="character" w:customStyle="1" w:styleId="citation-340">
    <w:name w:val="citation-340"/>
    <w:basedOn w:val="DefaultParagraphFont"/>
    <w:rsid w:val="004D71A5"/>
  </w:style>
  <w:style w:type="character" w:customStyle="1" w:styleId="citation-339">
    <w:name w:val="citation-339"/>
    <w:basedOn w:val="DefaultParagraphFont"/>
    <w:rsid w:val="004D71A5"/>
  </w:style>
  <w:style w:type="character" w:customStyle="1" w:styleId="citation-336">
    <w:name w:val="citation-336"/>
    <w:basedOn w:val="DefaultParagraphFont"/>
    <w:rsid w:val="004D71A5"/>
  </w:style>
  <w:style w:type="character" w:customStyle="1" w:styleId="citation-335">
    <w:name w:val="citation-335"/>
    <w:basedOn w:val="DefaultParagraphFont"/>
    <w:rsid w:val="004D71A5"/>
  </w:style>
  <w:style w:type="character" w:customStyle="1" w:styleId="citation-634">
    <w:name w:val="citation-634"/>
    <w:basedOn w:val="DefaultParagraphFont"/>
    <w:rsid w:val="004D71A5"/>
  </w:style>
  <w:style w:type="character" w:customStyle="1" w:styleId="citation-629">
    <w:name w:val="citation-629"/>
    <w:basedOn w:val="DefaultParagraphFont"/>
    <w:rsid w:val="004D71A5"/>
  </w:style>
  <w:style w:type="character" w:customStyle="1" w:styleId="citation-625">
    <w:name w:val="citation-625"/>
    <w:basedOn w:val="DefaultParagraphFont"/>
    <w:rsid w:val="004D71A5"/>
  </w:style>
  <w:style w:type="character" w:customStyle="1" w:styleId="citation-624">
    <w:name w:val="citation-624"/>
    <w:basedOn w:val="DefaultParagraphFont"/>
    <w:rsid w:val="004D71A5"/>
  </w:style>
  <w:style w:type="character" w:customStyle="1" w:styleId="citation-623">
    <w:name w:val="citation-623"/>
    <w:basedOn w:val="DefaultParagraphFont"/>
    <w:rsid w:val="004D71A5"/>
  </w:style>
  <w:style w:type="character" w:customStyle="1" w:styleId="citation-183">
    <w:name w:val="citation-183"/>
    <w:basedOn w:val="DefaultParagraphFont"/>
    <w:rsid w:val="004D71A5"/>
  </w:style>
  <w:style w:type="character" w:customStyle="1" w:styleId="citation-174">
    <w:name w:val="citation-174"/>
    <w:basedOn w:val="DefaultParagraphFont"/>
    <w:rsid w:val="004D71A5"/>
  </w:style>
  <w:style w:type="character" w:customStyle="1" w:styleId="citation-170">
    <w:name w:val="citation-170"/>
    <w:basedOn w:val="DefaultParagraphFont"/>
    <w:rsid w:val="004D71A5"/>
  </w:style>
  <w:style w:type="character" w:customStyle="1" w:styleId="citation-294">
    <w:name w:val="citation-294"/>
    <w:basedOn w:val="DefaultParagraphFont"/>
    <w:rsid w:val="004D71A5"/>
  </w:style>
  <w:style w:type="character" w:customStyle="1" w:styleId="citation-292">
    <w:name w:val="citation-292"/>
    <w:basedOn w:val="DefaultParagraphFont"/>
    <w:rsid w:val="004D71A5"/>
  </w:style>
  <w:style w:type="character" w:customStyle="1" w:styleId="citation-291">
    <w:name w:val="citation-291"/>
    <w:basedOn w:val="DefaultParagraphFont"/>
    <w:rsid w:val="004D71A5"/>
  </w:style>
  <w:style w:type="character" w:customStyle="1" w:styleId="citation-288">
    <w:name w:val="citation-288"/>
    <w:basedOn w:val="DefaultParagraphFont"/>
    <w:rsid w:val="004D71A5"/>
  </w:style>
  <w:style w:type="character" w:customStyle="1" w:styleId="citation-287">
    <w:name w:val="citation-287"/>
    <w:basedOn w:val="DefaultParagraphFont"/>
    <w:rsid w:val="004D71A5"/>
  </w:style>
  <w:style w:type="character" w:customStyle="1" w:styleId="citation-286">
    <w:name w:val="citation-286"/>
    <w:basedOn w:val="DefaultParagraphFont"/>
    <w:rsid w:val="004D71A5"/>
  </w:style>
  <w:style w:type="character" w:customStyle="1" w:styleId="citation-285">
    <w:name w:val="citation-285"/>
    <w:basedOn w:val="DefaultParagraphFont"/>
    <w:rsid w:val="004D71A5"/>
  </w:style>
  <w:style w:type="character" w:customStyle="1" w:styleId="citation-284">
    <w:name w:val="citation-284"/>
    <w:basedOn w:val="DefaultParagraphFont"/>
    <w:rsid w:val="004D71A5"/>
  </w:style>
  <w:style w:type="character" w:customStyle="1" w:styleId="citation-282">
    <w:name w:val="citation-282"/>
    <w:basedOn w:val="DefaultParagraphFont"/>
    <w:rsid w:val="004D71A5"/>
  </w:style>
  <w:style w:type="character" w:customStyle="1" w:styleId="citation-281">
    <w:name w:val="citation-281"/>
    <w:basedOn w:val="DefaultParagraphFont"/>
    <w:rsid w:val="004D71A5"/>
  </w:style>
  <w:style w:type="character" w:customStyle="1" w:styleId="citation-280">
    <w:name w:val="citation-280"/>
    <w:basedOn w:val="DefaultParagraphFont"/>
    <w:rsid w:val="004D71A5"/>
  </w:style>
  <w:style w:type="character" w:customStyle="1" w:styleId="citation-279">
    <w:name w:val="citation-279"/>
    <w:basedOn w:val="DefaultParagraphFont"/>
    <w:rsid w:val="004D71A5"/>
  </w:style>
  <w:style w:type="character" w:customStyle="1" w:styleId="citation-278">
    <w:name w:val="citation-278"/>
    <w:basedOn w:val="DefaultParagraphFont"/>
    <w:rsid w:val="004D71A5"/>
  </w:style>
  <w:style w:type="character" w:customStyle="1" w:styleId="citation-276">
    <w:name w:val="citation-276"/>
    <w:basedOn w:val="DefaultParagraphFont"/>
    <w:rsid w:val="004D71A5"/>
  </w:style>
  <w:style w:type="character" w:customStyle="1" w:styleId="citation-275">
    <w:name w:val="citation-275"/>
    <w:basedOn w:val="DefaultParagraphFont"/>
    <w:rsid w:val="004D71A5"/>
  </w:style>
  <w:style w:type="character" w:customStyle="1" w:styleId="citation-274">
    <w:name w:val="citation-274"/>
    <w:basedOn w:val="DefaultParagraphFont"/>
    <w:rsid w:val="004D71A5"/>
  </w:style>
  <w:style w:type="character" w:customStyle="1" w:styleId="citation-273">
    <w:name w:val="citation-273"/>
    <w:basedOn w:val="DefaultParagraphFont"/>
    <w:rsid w:val="004D71A5"/>
  </w:style>
  <w:style w:type="character" w:customStyle="1" w:styleId="citation-354">
    <w:name w:val="citation-354"/>
    <w:basedOn w:val="DefaultParagraphFont"/>
    <w:rsid w:val="004D71A5"/>
  </w:style>
  <w:style w:type="character" w:customStyle="1" w:styleId="citation-353">
    <w:name w:val="citation-353"/>
    <w:basedOn w:val="DefaultParagraphFont"/>
    <w:rsid w:val="004D71A5"/>
  </w:style>
  <w:style w:type="character" w:customStyle="1" w:styleId="citation-352">
    <w:name w:val="citation-352"/>
    <w:basedOn w:val="DefaultParagraphFont"/>
    <w:rsid w:val="004D71A5"/>
  </w:style>
  <w:style w:type="character" w:customStyle="1" w:styleId="citation-349">
    <w:name w:val="citation-349"/>
    <w:basedOn w:val="DefaultParagraphFont"/>
    <w:rsid w:val="004D71A5"/>
  </w:style>
  <w:style w:type="character" w:customStyle="1" w:styleId="citation-348">
    <w:name w:val="citation-348"/>
    <w:basedOn w:val="DefaultParagraphFont"/>
    <w:rsid w:val="004D71A5"/>
  </w:style>
  <w:style w:type="character" w:customStyle="1" w:styleId="citation-347">
    <w:name w:val="citation-347"/>
    <w:basedOn w:val="DefaultParagraphFont"/>
    <w:rsid w:val="004D71A5"/>
  </w:style>
  <w:style w:type="numbering" w:customStyle="1" w:styleId="NoList1">
    <w:name w:val="No List1"/>
    <w:next w:val="NoList"/>
    <w:uiPriority w:val="99"/>
    <w:semiHidden/>
    <w:unhideWhenUsed/>
    <w:rsid w:val="004D71A5"/>
  </w:style>
  <w:style w:type="table" w:customStyle="1" w:styleId="TableGrid1">
    <w:name w:val="Table Grid1"/>
    <w:basedOn w:val="TableNormal"/>
    <w:next w:val="TableGrid"/>
    <w:uiPriority w:val="59"/>
    <w:rsid w:val="004D71A5"/>
    <w:pPr>
      <w:spacing w:after="0" w:line="240" w:lineRule="auto"/>
    </w:pPr>
    <w:rPr>
      <w:rFonts w:ascii="Aptos" w:hAnsi="Aptos"/>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tion-693">
    <w:name w:val="citation-693"/>
    <w:basedOn w:val="DefaultParagraphFont"/>
    <w:rsid w:val="004D71A5"/>
  </w:style>
  <w:style w:type="character" w:customStyle="1" w:styleId="citation-809">
    <w:name w:val="citation-809"/>
    <w:basedOn w:val="DefaultParagraphFont"/>
    <w:rsid w:val="004D71A5"/>
  </w:style>
  <w:style w:type="character" w:customStyle="1" w:styleId="citation-30">
    <w:name w:val="citation-30"/>
    <w:basedOn w:val="DefaultParagraphFont"/>
    <w:rsid w:val="004D71A5"/>
  </w:style>
  <w:style w:type="character" w:customStyle="1" w:styleId="citation-29">
    <w:name w:val="citation-29"/>
    <w:basedOn w:val="DefaultParagraphFont"/>
    <w:rsid w:val="004D71A5"/>
  </w:style>
  <w:style w:type="character" w:customStyle="1" w:styleId="citation-28">
    <w:name w:val="citation-28"/>
    <w:basedOn w:val="DefaultParagraphFont"/>
    <w:rsid w:val="004D71A5"/>
  </w:style>
  <w:style w:type="paragraph" w:customStyle="1" w:styleId="Styledieu-tenBefore6pt">
    <w:name w:val="Style dieu-ten + Before:  6 pt"/>
    <w:basedOn w:val="Normal"/>
    <w:autoRedefine/>
    <w:uiPriority w:val="99"/>
    <w:rsid w:val="00664480"/>
    <w:pPr>
      <w:widowControl w:val="0"/>
      <w:tabs>
        <w:tab w:val="left" w:pos="1800"/>
      </w:tabs>
      <w:spacing w:before="120" w:after="120" w:line="360" w:lineRule="exact"/>
      <w:ind w:firstLine="720"/>
      <w:jc w:val="both"/>
    </w:pPr>
    <w:rPr>
      <w:rFonts w:ascii="Times New Roman Bold" w:hAnsi="Times New Roman Bold"/>
      <w:b/>
      <w:bCs/>
      <w:spacing w:val="-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61C"/>
    <w:rPr>
      <w:rFonts w:eastAsia="Times New Roman" w:cs="Times New Roman"/>
      <w:szCs w:val="28"/>
      <w:lang w:val="vi-VN"/>
    </w:rPr>
  </w:style>
  <w:style w:type="paragraph" w:styleId="Heading1">
    <w:name w:val="heading 1"/>
    <w:basedOn w:val="Normal"/>
    <w:next w:val="Normal"/>
    <w:link w:val="Heading1Char"/>
    <w:uiPriority w:val="9"/>
    <w:qFormat/>
    <w:rsid w:val="004D71A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D71A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D71A5"/>
    <w:pPr>
      <w:keepNext/>
      <w:keepLines/>
      <w:spacing w:before="160" w:after="80"/>
      <w:outlineLvl w:val="2"/>
    </w:pPr>
    <w:rPr>
      <w:rFonts w:eastAsiaTheme="majorEastAsia" w:cstheme="majorBidi"/>
      <w:color w:val="365F91" w:themeColor="accent1" w:themeShade="BF"/>
    </w:rPr>
  </w:style>
  <w:style w:type="paragraph" w:styleId="Heading4">
    <w:name w:val="heading 4"/>
    <w:basedOn w:val="Normal"/>
    <w:next w:val="Normal"/>
    <w:link w:val="Heading4Char"/>
    <w:uiPriority w:val="9"/>
    <w:semiHidden/>
    <w:unhideWhenUsed/>
    <w:qFormat/>
    <w:rsid w:val="004D71A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1"/>
    <w:unhideWhenUsed/>
    <w:qFormat/>
    <w:rsid w:val="004D71A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D71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1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1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1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1A5"/>
    <w:rPr>
      <w:rFonts w:asciiTheme="majorHAnsi" w:eastAsiaTheme="majorEastAsia" w:hAnsiTheme="majorHAnsi" w:cstheme="majorBidi"/>
      <w:color w:val="365F91" w:themeColor="accent1" w:themeShade="BF"/>
      <w:sz w:val="40"/>
      <w:szCs w:val="40"/>
      <w:lang w:val="vi-VN"/>
    </w:rPr>
  </w:style>
  <w:style w:type="character" w:customStyle="1" w:styleId="Heading2Char">
    <w:name w:val="Heading 2 Char"/>
    <w:basedOn w:val="DefaultParagraphFont"/>
    <w:link w:val="Heading2"/>
    <w:uiPriority w:val="9"/>
    <w:semiHidden/>
    <w:rsid w:val="004D71A5"/>
    <w:rPr>
      <w:rFonts w:asciiTheme="majorHAnsi" w:eastAsiaTheme="majorEastAsia" w:hAnsiTheme="majorHAnsi" w:cstheme="majorBidi"/>
      <w:color w:val="365F91" w:themeColor="accent1" w:themeShade="BF"/>
      <w:sz w:val="32"/>
      <w:szCs w:val="32"/>
      <w:lang w:val="vi-VN"/>
    </w:rPr>
  </w:style>
  <w:style w:type="character" w:customStyle="1" w:styleId="Heading3Char">
    <w:name w:val="Heading 3 Char"/>
    <w:basedOn w:val="DefaultParagraphFont"/>
    <w:link w:val="Heading3"/>
    <w:uiPriority w:val="9"/>
    <w:semiHidden/>
    <w:rsid w:val="004D71A5"/>
    <w:rPr>
      <w:rFonts w:eastAsiaTheme="majorEastAsia" w:cstheme="majorBidi"/>
      <w:color w:val="365F91" w:themeColor="accent1" w:themeShade="BF"/>
      <w:szCs w:val="28"/>
      <w:lang w:val="vi-VN"/>
    </w:rPr>
  </w:style>
  <w:style w:type="character" w:customStyle="1" w:styleId="Heading4Char">
    <w:name w:val="Heading 4 Char"/>
    <w:basedOn w:val="DefaultParagraphFont"/>
    <w:link w:val="Heading4"/>
    <w:uiPriority w:val="9"/>
    <w:semiHidden/>
    <w:rsid w:val="004D71A5"/>
    <w:rPr>
      <w:rFonts w:eastAsiaTheme="majorEastAsia" w:cstheme="majorBidi"/>
      <w:i/>
      <w:iCs/>
      <w:color w:val="365F91" w:themeColor="accent1" w:themeShade="BF"/>
      <w:szCs w:val="28"/>
      <w:lang w:val="vi-VN"/>
    </w:rPr>
  </w:style>
  <w:style w:type="character" w:customStyle="1" w:styleId="Heading5Char">
    <w:name w:val="Heading 5 Char"/>
    <w:basedOn w:val="DefaultParagraphFont"/>
    <w:link w:val="Heading5"/>
    <w:uiPriority w:val="1"/>
    <w:rsid w:val="004D71A5"/>
    <w:rPr>
      <w:rFonts w:eastAsiaTheme="majorEastAsia" w:cstheme="majorBidi"/>
      <w:color w:val="365F91" w:themeColor="accent1" w:themeShade="BF"/>
      <w:szCs w:val="28"/>
      <w:lang w:val="vi-VN"/>
    </w:rPr>
  </w:style>
  <w:style w:type="character" w:customStyle="1" w:styleId="Heading6Char">
    <w:name w:val="Heading 6 Char"/>
    <w:basedOn w:val="DefaultParagraphFont"/>
    <w:link w:val="Heading6"/>
    <w:uiPriority w:val="9"/>
    <w:semiHidden/>
    <w:rsid w:val="004D71A5"/>
    <w:rPr>
      <w:rFonts w:eastAsiaTheme="majorEastAsia" w:cstheme="majorBidi"/>
      <w:i/>
      <w:iCs/>
      <w:color w:val="595959" w:themeColor="text1" w:themeTint="A6"/>
      <w:szCs w:val="28"/>
      <w:lang w:val="vi-VN"/>
    </w:rPr>
  </w:style>
  <w:style w:type="character" w:customStyle="1" w:styleId="Heading7Char">
    <w:name w:val="Heading 7 Char"/>
    <w:basedOn w:val="DefaultParagraphFont"/>
    <w:link w:val="Heading7"/>
    <w:uiPriority w:val="9"/>
    <w:semiHidden/>
    <w:rsid w:val="004D71A5"/>
    <w:rPr>
      <w:rFonts w:eastAsiaTheme="majorEastAsia" w:cstheme="majorBidi"/>
      <w:color w:val="595959" w:themeColor="text1" w:themeTint="A6"/>
      <w:szCs w:val="28"/>
      <w:lang w:val="vi-VN"/>
    </w:rPr>
  </w:style>
  <w:style w:type="character" w:customStyle="1" w:styleId="Heading8Char">
    <w:name w:val="Heading 8 Char"/>
    <w:basedOn w:val="DefaultParagraphFont"/>
    <w:link w:val="Heading8"/>
    <w:uiPriority w:val="9"/>
    <w:semiHidden/>
    <w:rsid w:val="004D71A5"/>
    <w:rPr>
      <w:rFonts w:eastAsiaTheme="majorEastAsia" w:cstheme="majorBidi"/>
      <w:i/>
      <w:iCs/>
      <w:color w:val="272727" w:themeColor="text1" w:themeTint="D8"/>
      <w:szCs w:val="28"/>
      <w:lang w:val="vi-VN"/>
    </w:rPr>
  </w:style>
  <w:style w:type="character" w:customStyle="1" w:styleId="Heading9Char">
    <w:name w:val="Heading 9 Char"/>
    <w:basedOn w:val="DefaultParagraphFont"/>
    <w:link w:val="Heading9"/>
    <w:uiPriority w:val="9"/>
    <w:semiHidden/>
    <w:rsid w:val="004D71A5"/>
    <w:rPr>
      <w:rFonts w:eastAsiaTheme="majorEastAsia" w:cstheme="majorBidi"/>
      <w:color w:val="272727" w:themeColor="text1" w:themeTint="D8"/>
      <w:szCs w:val="28"/>
      <w:lang w:val="vi-VN"/>
    </w:rPr>
  </w:style>
  <w:style w:type="paragraph" w:styleId="Title">
    <w:name w:val="Title"/>
    <w:basedOn w:val="Normal"/>
    <w:next w:val="Normal"/>
    <w:link w:val="TitleChar"/>
    <w:uiPriority w:val="10"/>
    <w:qFormat/>
    <w:rsid w:val="004D71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1A5"/>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4D71A5"/>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4D71A5"/>
    <w:rPr>
      <w:rFonts w:eastAsiaTheme="majorEastAsia" w:cstheme="majorBidi"/>
      <w:color w:val="595959" w:themeColor="text1" w:themeTint="A6"/>
      <w:spacing w:val="15"/>
      <w:szCs w:val="28"/>
      <w:lang w:val="vi-VN"/>
    </w:rPr>
  </w:style>
  <w:style w:type="paragraph" w:styleId="Quote">
    <w:name w:val="Quote"/>
    <w:basedOn w:val="Normal"/>
    <w:next w:val="Normal"/>
    <w:link w:val="QuoteChar"/>
    <w:uiPriority w:val="29"/>
    <w:qFormat/>
    <w:rsid w:val="004D71A5"/>
    <w:pPr>
      <w:spacing w:before="160"/>
      <w:jc w:val="center"/>
    </w:pPr>
    <w:rPr>
      <w:i/>
      <w:iCs/>
      <w:color w:val="404040" w:themeColor="text1" w:themeTint="BF"/>
    </w:rPr>
  </w:style>
  <w:style w:type="character" w:customStyle="1" w:styleId="QuoteChar">
    <w:name w:val="Quote Char"/>
    <w:basedOn w:val="DefaultParagraphFont"/>
    <w:link w:val="Quote"/>
    <w:uiPriority w:val="29"/>
    <w:rsid w:val="004D71A5"/>
    <w:rPr>
      <w:rFonts w:eastAsia="Times New Roman" w:cs="Times New Roman"/>
      <w:i/>
      <w:iCs/>
      <w:color w:val="404040" w:themeColor="text1" w:themeTint="BF"/>
      <w:szCs w:val="28"/>
      <w:lang w:val="vi-VN"/>
    </w:rPr>
  </w:style>
  <w:style w:type="paragraph" w:styleId="ListParagraph">
    <w:name w:val="List Paragraph"/>
    <w:basedOn w:val="Normal"/>
    <w:uiPriority w:val="34"/>
    <w:qFormat/>
    <w:rsid w:val="004D71A5"/>
    <w:pPr>
      <w:ind w:left="720"/>
      <w:contextualSpacing/>
    </w:pPr>
  </w:style>
  <w:style w:type="character" w:styleId="IntenseEmphasis">
    <w:name w:val="Intense Emphasis"/>
    <w:basedOn w:val="DefaultParagraphFont"/>
    <w:uiPriority w:val="21"/>
    <w:qFormat/>
    <w:rsid w:val="004D71A5"/>
    <w:rPr>
      <w:i/>
      <w:iCs/>
      <w:color w:val="365F91" w:themeColor="accent1" w:themeShade="BF"/>
    </w:rPr>
  </w:style>
  <w:style w:type="paragraph" w:styleId="IntenseQuote">
    <w:name w:val="Intense Quote"/>
    <w:basedOn w:val="Normal"/>
    <w:next w:val="Normal"/>
    <w:link w:val="IntenseQuoteChar"/>
    <w:uiPriority w:val="30"/>
    <w:qFormat/>
    <w:rsid w:val="004D71A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D71A5"/>
    <w:rPr>
      <w:rFonts w:eastAsia="Times New Roman" w:cs="Times New Roman"/>
      <w:i/>
      <w:iCs/>
      <w:color w:val="365F91" w:themeColor="accent1" w:themeShade="BF"/>
      <w:szCs w:val="28"/>
      <w:lang w:val="vi-VN"/>
    </w:rPr>
  </w:style>
  <w:style w:type="character" w:styleId="IntenseReference">
    <w:name w:val="Intense Reference"/>
    <w:basedOn w:val="DefaultParagraphFont"/>
    <w:uiPriority w:val="32"/>
    <w:qFormat/>
    <w:rsid w:val="004D71A5"/>
    <w:rPr>
      <w:b/>
      <w:bCs/>
      <w:smallCaps/>
      <w:color w:val="365F91" w:themeColor="accent1" w:themeShade="BF"/>
      <w:spacing w:val="5"/>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1"/>
    <w:uiPriority w:val="99"/>
    <w:qFormat/>
    <w:rsid w:val="004D71A5"/>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uiPriority w:val="99"/>
    <w:qFormat/>
    <w:rsid w:val="004D71A5"/>
    <w:rPr>
      <w:rFonts w:eastAsia="Times New Roman" w:cs="Times New Roman"/>
      <w:sz w:val="20"/>
      <w:szCs w:val="20"/>
      <w:lang w:val="vi-VN"/>
    </w:rPr>
  </w:style>
  <w:style w:type="character" w:customStyle="1" w:styleId="FootnoteTextChar1">
    <w:name w:val="Footnote Text Char1"/>
    <w:aliases w:val="Geneva 9 Char1,Font: Geneva 9 Char1,Boston 10 Char1,f Char Char1,f Char2,Footnote Text Char Char Char Char Char Char1,Footnote Text Char Char Char Char Char Char Ch Char1,Footnote Text Char1 Char1 Char1,fn Char,single space Char"/>
    <w:link w:val="FootnoteText"/>
    <w:uiPriority w:val="99"/>
    <w:rsid w:val="004D71A5"/>
    <w:rPr>
      <w:rFonts w:eastAsia="Times New Roman" w:cs="Times New Roman"/>
      <w:sz w:val="20"/>
      <w:szCs w:val="20"/>
      <w:lang w:val="vi-V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4GCharCharChar"/>
    <w:uiPriority w:val="99"/>
    <w:qFormat/>
    <w:rsid w:val="004D71A5"/>
    <w:rPr>
      <w:vertAlign w:val="superscript"/>
    </w:rPr>
  </w:style>
  <w:style w:type="paragraph" w:customStyle="1" w:styleId="Char4">
    <w:name w:val="Char4"/>
    <w:basedOn w:val="Normal"/>
    <w:uiPriority w:val="1"/>
    <w:semiHidden/>
    <w:rsid w:val="004D71A5"/>
    <w:pPr>
      <w:spacing w:after="160" w:line="240" w:lineRule="exact"/>
    </w:pPr>
    <w:rPr>
      <w:rFonts w:ascii="Arial" w:hAnsi="Arial" w:cs="Arial"/>
      <w:sz w:val="22"/>
      <w:szCs w:val="22"/>
    </w:rPr>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4D71A5"/>
    <w:pPr>
      <w:spacing w:beforeAutospacing="1" w:afterAutospacing="1" w:line="240" w:lineRule="auto"/>
    </w:pPr>
    <w:rPr>
      <w:sz w:val="24"/>
      <w:szCs w:val="24"/>
    </w:rPr>
  </w:style>
  <w:style w:type="paragraph" w:customStyle="1" w:styleId="n-dieu">
    <w:name w:val="n-dieu"/>
    <w:basedOn w:val="Normal"/>
    <w:rsid w:val="004D71A5"/>
    <w:pPr>
      <w:widowControl w:val="0"/>
      <w:spacing w:before="120" w:after="180" w:line="240" w:lineRule="auto"/>
      <w:ind w:firstLine="709"/>
    </w:pPr>
    <w:rPr>
      <w:rFonts w:ascii=".VnTime" w:hAnsi=".VnTime" w:cs=".VnTime"/>
      <w:b/>
      <w:bCs/>
      <w:i/>
      <w:iCs/>
      <w:color w:val="0000FF"/>
    </w:rPr>
  </w:style>
  <w:style w:type="paragraph" w:styleId="BalloonText">
    <w:name w:val="Balloon Text"/>
    <w:basedOn w:val="Normal"/>
    <w:link w:val="BalloonTextChar"/>
    <w:uiPriority w:val="99"/>
    <w:semiHidden/>
    <w:unhideWhenUsed/>
    <w:rsid w:val="004D71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1A5"/>
    <w:rPr>
      <w:rFonts w:ascii="Tahoma" w:eastAsia="Times New Roman" w:hAnsi="Tahoma" w:cs="Tahoma"/>
      <w:sz w:val="16"/>
      <w:szCs w:val="16"/>
      <w:lang w:val="vi-VN"/>
    </w:rPr>
  </w:style>
  <w:style w:type="character" w:styleId="Hyperlink">
    <w:name w:val="Hyperlink"/>
    <w:basedOn w:val="DefaultParagraphFont"/>
    <w:uiPriority w:val="99"/>
    <w:unhideWhenUsed/>
    <w:rsid w:val="004D71A5"/>
    <w:rPr>
      <w:color w:val="0000FF"/>
      <w:u w:val="single"/>
    </w:rPr>
  </w:style>
  <w:style w:type="paragraph" w:styleId="BodyText2">
    <w:name w:val="Body Text 2"/>
    <w:basedOn w:val="Normal"/>
    <w:link w:val="BodyText2Char"/>
    <w:uiPriority w:val="99"/>
    <w:unhideWhenUsed/>
    <w:rsid w:val="004D71A5"/>
    <w:pPr>
      <w:spacing w:after="120" w:line="480" w:lineRule="auto"/>
    </w:pPr>
    <w:rPr>
      <w:rFonts w:ascii="Calibri" w:eastAsia="Calibri" w:hAnsi="Calibri" w:cs="Calibri"/>
      <w:sz w:val="22"/>
      <w:szCs w:val="22"/>
    </w:rPr>
  </w:style>
  <w:style w:type="character" w:customStyle="1" w:styleId="BodyText2Char">
    <w:name w:val="Body Text 2 Char"/>
    <w:basedOn w:val="DefaultParagraphFont"/>
    <w:link w:val="BodyText2"/>
    <w:uiPriority w:val="99"/>
    <w:rsid w:val="004D71A5"/>
    <w:rPr>
      <w:rFonts w:ascii="Calibri" w:eastAsia="Calibri" w:hAnsi="Calibri" w:cs="Calibri"/>
      <w:sz w:val="22"/>
      <w:lang w:val="vi-VN"/>
    </w:rPr>
  </w:style>
  <w:style w:type="paragraph" w:customStyle="1" w:styleId="n-dieund">
    <w:name w:val="n-dieund"/>
    <w:basedOn w:val="Normal"/>
    <w:uiPriority w:val="1"/>
    <w:rsid w:val="004D71A5"/>
    <w:pPr>
      <w:spacing w:after="120" w:line="240" w:lineRule="auto"/>
      <w:ind w:firstLine="709"/>
      <w:jc w:val="both"/>
    </w:pPr>
    <w:rPr>
      <w:rFonts w:ascii=".VnTime" w:hAnsi=".VnTime"/>
    </w:rPr>
  </w:style>
  <w:style w:type="table" w:styleId="TableGrid">
    <w:name w:val="Table Grid"/>
    <w:basedOn w:val="TableNormal"/>
    <w:uiPriority w:val="59"/>
    <w:rsid w:val="004D71A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7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1A5"/>
    <w:rPr>
      <w:rFonts w:eastAsia="Times New Roman" w:cs="Times New Roman"/>
      <w:szCs w:val="28"/>
      <w:lang w:val="vi-VN"/>
    </w:rPr>
  </w:style>
  <w:style w:type="paragraph" w:styleId="Footer">
    <w:name w:val="footer"/>
    <w:basedOn w:val="Normal"/>
    <w:link w:val="FooterChar"/>
    <w:uiPriority w:val="99"/>
    <w:unhideWhenUsed/>
    <w:rsid w:val="004D7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1A5"/>
    <w:rPr>
      <w:rFonts w:eastAsia="Times New Roman" w:cs="Times New Roman"/>
      <w:szCs w:val="28"/>
      <w:lang w:val="vi-VN"/>
    </w:rPr>
  </w:style>
  <w:style w:type="paragraph" w:styleId="TOCHeading">
    <w:name w:val="TOC Heading"/>
    <w:basedOn w:val="Heading1"/>
    <w:next w:val="Normal"/>
    <w:uiPriority w:val="39"/>
    <w:unhideWhenUsed/>
    <w:qFormat/>
    <w:rsid w:val="004D71A5"/>
    <w:pPr>
      <w:spacing w:before="240" w:after="0" w:line="259" w:lineRule="auto"/>
      <w:outlineLvl w:val="9"/>
    </w:pPr>
    <w:rPr>
      <w:sz w:val="32"/>
      <w:szCs w:val="32"/>
    </w:rPr>
  </w:style>
  <w:style w:type="paragraph" w:styleId="TOC1">
    <w:name w:val="toc 1"/>
    <w:basedOn w:val="Normal"/>
    <w:next w:val="Normal"/>
    <w:uiPriority w:val="39"/>
    <w:unhideWhenUsed/>
    <w:rsid w:val="004D71A5"/>
    <w:pPr>
      <w:spacing w:after="100"/>
    </w:pPr>
  </w:style>
  <w:style w:type="paragraph" w:styleId="TOC2">
    <w:name w:val="toc 2"/>
    <w:basedOn w:val="Normal"/>
    <w:next w:val="Normal"/>
    <w:uiPriority w:val="39"/>
    <w:unhideWhenUsed/>
    <w:rsid w:val="004D71A5"/>
    <w:pPr>
      <w:spacing w:after="100" w:line="259" w:lineRule="auto"/>
      <w:ind w:left="220"/>
    </w:pPr>
    <w:rPr>
      <w:rFonts w:asciiTheme="minorHAnsi" w:eastAsiaTheme="minorEastAsia" w:hAnsiTheme="minorHAnsi" w:cstheme="minorBidi"/>
      <w:sz w:val="22"/>
      <w:szCs w:val="22"/>
    </w:rPr>
  </w:style>
  <w:style w:type="paragraph" w:styleId="TOC3">
    <w:name w:val="toc 3"/>
    <w:basedOn w:val="Normal"/>
    <w:next w:val="Normal"/>
    <w:uiPriority w:val="39"/>
    <w:unhideWhenUsed/>
    <w:rsid w:val="004D71A5"/>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uiPriority w:val="39"/>
    <w:unhideWhenUsed/>
    <w:rsid w:val="004D71A5"/>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uiPriority w:val="39"/>
    <w:unhideWhenUsed/>
    <w:rsid w:val="004D71A5"/>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4D71A5"/>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4D71A5"/>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4D71A5"/>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D71A5"/>
    <w:pPr>
      <w:spacing w:after="100" w:line="259" w:lineRule="auto"/>
      <w:ind w:left="1760"/>
    </w:pPr>
    <w:rPr>
      <w:rFonts w:asciiTheme="minorHAnsi" w:eastAsiaTheme="minorEastAsia" w:hAnsiTheme="minorHAnsi" w:cstheme="minorBidi"/>
      <w:sz w:val="22"/>
      <w:szCs w:val="22"/>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4D71A5"/>
    <w:rPr>
      <w:rFonts w:eastAsia="Times New Roman" w:cs="Times New Roman"/>
      <w:sz w:val="24"/>
      <w:szCs w:val="24"/>
      <w:lang w:val="vi-VN"/>
    </w:rPr>
  </w:style>
  <w:style w:type="character" w:styleId="CommentReference">
    <w:name w:val="annotation reference"/>
    <w:basedOn w:val="DefaultParagraphFont"/>
    <w:uiPriority w:val="99"/>
    <w:semiHidden/>
    <w:unhideWhenUsed/>
    <w:rsid w:val="004D71A5"/>
    <w:rPr>
      <w:sz w:val="16"/>
      <w:szCs w:val="16"/>
    </w:rPr>
  </w:style>
  <w:style w:type="paragraph" w:styleId="CommentText">
    <w:name w:val="annotation text"/>
    <w:basedOn w:val="Normal"/>
    <w:link w:val="CommentTextChar"/>
    <w:uiPriority w:val="99"/>
    <w:unhideWhenUsed/>
    <w:rsid w:val="004D71A5"/>
    <w:pPr>
      <w:spacing w:line="240" w:lineRule="auto"/>
    </w:pPr>
    <w:rPr>
      <w:sz w:val="20"/>
      <w:szCs w:val="20"/>
    </w:rPr>
  </w:style>
  <w:style w:type="character" w:customStyle="1" w:styleId="CommentTextChar">
    <w:name w:val="Comment Text Char"/>
    <w:basedOn w:val="DefaultParagraphFont"/>
    <w:link w:val="CommentText"/>
    <w:uiPriority w:val="99"/>
    <w:rsid w:val="004D71A5"/>
    <w:rPr>
      <w:rFonts w:eastAsia="Times New Roman"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4D71A5"/>
    <w:rPr>
      <w:b/>
      <w:bCs/>
    </w:rPr>
  </w:style>
  <w:style w:type="character" w:customStyle="1" w:styleId="CommentSubjectChar">
    <w:name w:val="Comment Subject Char"/>
    <w:basedOn w:val="CommentTextChar"/>
    <w:link w:val="CommentSubject"/>
    <w:uiPriority w:val="99"/>
    <w:semiHidden/>
    <w:rsid w:val="004D71A5"/>
    <w:rPr>
      <w:rFonts w:eastAsia="Times New Roman" w:cs="Times New Roman"/>
      <w:b/>
      <w:bCs/>
      <w:sz w:val="20"/>
      <w:szCs w:val="20"/>
      <w:lang w:val="vi-VN"/>
    </w:rPr>
  </w:style>
  <w:style w:type="paragraph" w:styleId="Revision">
    <w:name w:val="Revision"/>
    <w:hidden/>
    <w:uiPriority w:val="99"/>
    <w:semiHidden/>
    <w:rsid w:val="004D71A5"/>
    <w:pPr>
      <w:spacing w:after="0" w:line="240" w:lineRule="auto"/>
    </w:pPr>
    <w:rPr>
      <w:rFonts w:eastAsia="Times New Roman" w:cs="Times New Roman"/>
      <w:szCs w:val="28"/>
    </w:rPr>
  </w:style>
  <w:style w:type="character" w:styleId="Strong">
    <w:name w:val="Strong"/>
    <w:basedOn w:val="DefaultParagraphFont"/>
    <w:uiPriority w:val="22"/>
    <w:qFormat/>
    <w:rsid w:val="004D71A5"/>
    <w:rPr>
      <w:b/>
      <w:bCs/>
    </w:rPr>
  </w:style>
  <w:style w:type="paragraph" w:styleId="BodyTextIndent3">
    <w:name w:val="Body Text Indent 3"/>
    <w:basedOn w:val="Normal"/>
    <w:link w:val="BodyTextIndent3Char"/>
    <w:uiPriority w:val="99"/>
    <w:semiHidden/>
    <w:unhideWhenUsed/>
    <w:rsid w:val="004D71A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D71A5"/>
    <w:rPr>
      <w:rFonts w:eastAsia="Times New Roman" w:cs="Times New Roman"/>
      <w:sz w:val="16"/>
      <w:szCs w:val="16"/>
      <w:lang w:val="vi-VN"/>
    </w:rPr>
  </w:style>
  <w:style w:type="paragraph" w:customStyle="1" w:styleId="CharCharCharCharCharCharCharCharCharChar">
    <w:name w:val="Char Char Char Char Char Char Char Char Char Char"/>
    <w:basedOn w:val="Normal"/>
    <w:next w:val="Normal"/>
    <w:autoRedefine/>
    <w:semiHidden/>
    <w:rsid w:val="004D71A5"/>
    <w:pPr>
      <w:spacing w:before="120" w:after="120" w:line="312" w:lineRule="auto"/>
    </w:pPr>
    <w:rPr>
      <w:lang w:val="en-US"/>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uiPriority w:val="99"/>
    <w:locked/>
    <w:rsid w:val="004D71A5"/>
    <w:rPr>
      <w:rFonts w:ascii="Times New Roman" w:eastAsia="Times New Roman" w:hAnsi="Times New Roman" w:cs="Times New Roman"/>
      <w:sz w:val="24"/>
      <w:szCs w:val="24"/>
    </w:rPr>
  </w:style>
  <w:style w:type="character" w:customStyle="1" w:styleId="text-link">
    <w:name w:val="text-link"/>
    <w:basedOn w:val="DefaultParagraphFont"/>
    <w:rsid w:val="004D71A5"/>
  </w:style>
  <w:style w:type="paragraph" w:styleId="BlockText">
    <w:name w:val="Block Text"/>
    <w:basedOn w:val="Normal"/>
    <w:rsid w:val="004D71A5"/>
    <w:pPr>
      <w:spacing w:before="40" w:after="40" w:line="240" w:lineRule="auto"/>
      <w:ind w:left="-40" w:right="-28" w:firstLine="760"/>
      <w:jc w:val="both"/>
    </w:pPr>
    <w:rPr>
      <w:szCs w:val="24"/>
      <w:lang w:val="nl-NL"/>
    </w:rPr>
  </w:style>
  <w:style w:type="paragraph" w:styleId="BodyTextIndent">
    <w:name w:val="Body Text Indent"/>
    <w:basedOn w:val="Normal"/>
    <w:link w:val="BodyTextIndentChar"/>
    <w:uiPriority w:val="99"/>
    <w:semiHidden/>
    <w:unhideWhenUsed/>
    <w:rsid w:val="004D71A5"/>
    <w:pPr>
      <w:spacing w:after="120"/>
      <w:ind w:left="360"/>
    </w:pPr>
  </w:style>
  <w:style w:type="character" w:customStyle="1" w:styleId="BodyTextIndentChar">
    <w:name w:val="Body Text Indent Char"/>
    <w:basedOn w:val="DefaultParagraphFont"/>
    <w:link w:val="BodyTextIndent"/>
    <w:uiPriority w:val="99"/>
    <w:semiHidden/>
    <w:rsid w:val="004D71A5"/>
    <w:rPr>
      <w:rFonts w:eastAsia="Times New Roman" w:cs="Times New Roman"/>
      <w:szCs w:val="28"/>
      <w:lang w:val="vi-VN"/>
    </w:rPr>
  </w:style>
  <w:style w:type="paragraph" w:styleId="BodyText">
    <w:name w:val="Body Text"/>
    <w:basedOn w:val="Normal"/>
    <w:link w:val="BodyTextChar"/>
    <w:uiPriority w:val="99"/>
    <w:semiHidden/>
    <w:unhideWhenUsed/>
    <w:rsid w:val="004D71A5"/>
    <w:pPr>
      <w:spacing w:after="120"/>
    </w:pPr>
  </w:style>
  <w:style w:type="character" w:customStyle="1" w:styleId="BodyTextChar">
    <w:name w:val="Body Text Char"/>
    <w:basedOn w:val="DefaultParagraphFont"/>
    <w:link w:val="BodyText"/>
    <w:uiPriority w:val="99"/>
    <w:semiHidden/>
    <w:rsid w:val="004D71A5"/>
    <w:rPr>
      <w:rFonts w:eastAsia="Times New Roman" w:cs="Times New Roman"/>
      <w:szCs w:val="28"/>
      <w:lang w:val="vi-VN"/>
    </w:rPr>
  </w:style>
  <w:style w:type="paragraph" w:styleId="BodyText3">
    <w:name w:val="Body Text 3"/>
    <w:basedOn w:val="Normal"/>
    <w:link w:val="BodyText3Char"/>
    <w:uiPriority w:val="99"/>
    <w:unhideWhenUsed/>
    <w:rsid w:val="004D71A5"/>
    <w:pPr>
      <w:spacing w:after="120"/>
    </w:pPr>
    <w:rPr>
      <w:sz w:val="16"/>
      <w:szCs w:val="16"/>
    </w:rPr>
  </w:style>
  <w:style w:type="character" w:customStyle="1" w:styleId="BodyText3Char">
    <w:name w:val="Body Text 3 Char"/>
    <w:basedOn w:val="DefaultParagraphFont"/>
    <w:link w:val="BodyText3"/>
    <w:uiPriority w:val="99"/>
    <w:rsid w:val="004D71A5"/>
    <w:rPr>
      <w:rFonts w:eastAsia="Times New Roman" w:cs="Times New Roman"/>
      <w:sz w:val="16"/>
      <w:szCs w:val="16"/>
      <w:lang w:val="vi-VN"/>
    </w:rPr>
  </w:style>
  <w:style w:type="paragraph" w:customStyle="1" w:styleId="Dieu">
    <w:name w:val="Dieu"/>
    <w:basedOn w:val="Heading5"/>
    <w:rsid w:val="004D71A5"/>
    <w:pPr>
      <w:keepLines w:val="0"/>
      <w:widowControl w:val="0"/>
      <w:spacing w:before="120" w:after="120" w:line="240" w:lineRule="auto"/>
      <w:ind w:firstLine="720"/>
      <w:jc w:val="both"/>
    </w:pPr>
    <w:rPr>
      <w:rFonts w:eastAsia="Times New Roman" w:cs="Times New Roman"/>
      <w:b/>
      <w:snapToGrid w:val="0"/>
      <w:color w:val="000000"/>
      <w:sz w:val="24"/>
      <w:szCs w:val="20"/>
      <w:lang w:val="en-US"/>
    </w:rPr>
  </w:style>
  <w:style w:type="paragraph" w:customStyle="1" w:styleId="abc">
    <w:name w:val="abc"/>
    <w:basedOn w:val="Normal"/>
    <w:rsid w:val="004D71A5"/>
    <w:pPr>
      <w:widowControl w:val="0"/>
      <w:spacing w:after="0" w:line="320" w:lineRule="auto"/>
      <w:jc w:val="both"/>
    </w:pPr>
    <w:rPr>
      <w:rFonts w:ascii=".VnTime" w:hAnsi=".VnTime"/>
      <w:snapToGrid w:val="0"/>
      <w:szCs w:val="20"/>
      <w:lang w:val="en-US"/>
    </w:rPr>
  </w:style>
  <w:style w:type="paragraph" w:styleId="EndnoteText">
    <w:name w:val="endnote text"/>
    <w:basedOn w:val="Normal"/>
    <w:link w:val="EndnoteTextChar"/>
    <w:uiPriority w:val="99"/>
    <w:semiHidden/>
    <w:unhideWhenUsed/>
    <w:rsid w:val="004D71A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D71A5"/>
    <w:rPr>
      <w:rFonts w:eastAsia="Times New Roman" w:cs="Times New Roman"/>
      <w:sz w:val="20"/>
      <w:szCs w:val="20"/>
      <w:lang w:val="vi-VN"/>
    </w:rPr>
  </w:style>
  <w:style w:type="character" w:styleId="EndnoteReference">
    <w:name w:val="endnote reference"/>
    <w:basedOn w:val="DefaultParagraphFont"/>
    <w:uiPriority w:val="99"/>
    <w:semiHidden/>
    <w:unhideWhenUsed/>
    <w:rsid w:val="004D71A5"/>
    <w:rPr>
      <w:vertAlign w:val="superscript"/>
    </w:rPr>
  </w:style>
  <w:style w:type="paragraph" w:customStyle="1" w:styleId="CharCharCharCharCharCharChar">
    <w:name w:val="Char Char Char Char Char Char Char"/>
    <w:autoRedefine/>
    <w:rsid w:val="004D71A5"/>
    <w:pPr>
      <w:tabs>
        <w:tab w:val="left" w:pos="1152"/>
      </w:tabs>
      <w:spacing w:before="120" w:after="120" w:line="312" w:lineRule="auto"/>
    </w:pPr>
    <w:rPr>
      <w:rFonts w:ascii="Arial" w:eastAsia="Times New Roman" w:hAnsi="Arial" w:cs="Arial"/>
      <w:sz w:val="26"/>
      <w:szCs w:val="26"/>
    </w:rPr>
  </w:style>
  <w:style w:type="character" w:customStyle="1" w:styleId="UnresolvedMention1">
    <w:name w:val="Unresolved Mention1"/>
    <w:basedOn w:val="DefaultParagraphFont"/>
    <w:uiPriority w:val="99"/>
    <w:semiHidden/>
    <w:unhideWhenUsed/>
    <w:rsid w:val="004D71A5"/>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4D71A5"/>
    <w:pPr>
      <w:spacing w:before="100" w:after="0" w:line="240" w:lineRule="exact"/>
    </w:pPr>
    <w:rPr>
      <w:rFonts w:eastAsiaTheme="minorHAnsi" w:cstheme="minorBidi"/>
      <w:szCs w:val="22"/>
      <w:vertAlign w:val="superscript"/>
      <w:lang w:val="en-US"/>
    </w:rPr>
  </w:style>
  <w:style w:type="character" w:styleId="Emphasis">
    <w:name w:val="Emphasis"/>
    <w:basedOn w:val="DefaultParagraphFont"/>
    <w:uiPriority w:val="20"/>
    <w:qFormat/>
    <w:rsid w:val="004D71A5"/>
    <w:rPr>
      <w:i/>
      <w:iCs/>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4D71A5"/>
    <w:pPr>
      <w:spacing w:after="160" w:line="240" w:lineRule="exact"/>
      <w:jc w:val="both"/>
    </w:pPr>
    <w:rPr>
      <w:rFonts w:eastAsia="Calibri"/>
      <w:sz w:val="20"/>
      <w:szCs w:val="20"/>
      <w:vertAlign w:val="superscript"/>
      <w:lang w:val="en-US"/>
    </w:rPr>
  </w:style>
  <w:style w:type="character" w:customStyle="1" w:styleId="UnresolvedMention2">
    <w:name w:val="Unresolved Mention2"/>
    <w:basedOn w:val="DefaultParagraphFont"/>
    <w:uiPriority w:val="99"/>
    <w:semiHidden/>
    <w:unhideWhenUsed/>
    <w:rsid w:val="004D71A5"/>
    <w:rPr>
      <w:color w:val="605E5C"/>
      <w:shd w:val="clear" w:color="auto" w:fill="E1DFDD"/>
    </w:rPr>
  </w:style>
  <w:style w:type="character" w:customStyle="1" w:styleId="t286pc">
    <w:name w:val="t286pc"/>
    <w:basedOn w:val="DefaultParagraphFont"/>
    <w:rsid w:val="004D71A5"/>
  </w:style>
  <w:style w:type="character" w:customStyle="1" w:styleId="citation-92">
    <w:name w:val="citation-92"/>
    <w:basedOn w:val="DefaultParagraphFont"/>
    <w:rsid w:val="004D71A5"/>
  </w:style>
  <w:style w:type="character" w:customStyle="1" w:styleId="citation-91">
    <w:name w:val="citation-91"/>
    <w:basedOn w:val="DefaultParagraphFont"/>
    <w:rsid w:val="004D71A5"/>
  </w:style>
  <w:style w:type="character" w:customStyle="1" w:styleId="citation-89">
    <w:name w:val="citation-89"/>
    <w:basedOn w:val="DefaultParagraphFont"/>
    <w:rsid w:val="004D71A5"/>
  </w:style>
  <w:style w:type="character" w:customStyle="1" w:styleId="citation-15">
    <w:name w:val="citation-15"/>
    <w:basedOn w:val="DefaultParagraphFont"/>
    <w:rsid w:val="004D71A5"/>
  </w:style>
  <w:style w:type="character" w:customStyle="1" w:styleId="citation-191">
    <w:name w:val="citation-191"/>
    <w:basedOn w:val="DefaultParagraphFont"/>
    <w:rsid w:val="004D71A5"/>
  </w:style>
  <w:style w:type="character" w:customStyle="1" w:styleId="citation-190">
    <w:name w:val="citation-190"/>
    <w:basedOn w:val="DefaultParagraphFont"/>
    <w:rsid w:val="004D71A5"/>
  </w:style>
  <w:style w:type="character" w:customStyle="1" w:styleId="citation-189">
    <w:name w:val="citation-189"/>
    <w:basedOn w:val="DefaultParagraphFont"/>
    <w:rsid w:val="004D71A5"/>
  </w:style>
  <w:style w:type="character" w:customStyle="1" w:styleId="citation-186">
    <w:name w:val="citation-186"/>
    <w:basedOn w:val="DefaultParagraphFont"/>
    <w:rsid w:val="004D71A5"/>
  </w:style>
  <w:style w:type="character" w:customStyle="1" w:styleId="citation-185">
    <w:name w:val="citation-185"/>
    <w:basedOn w:val="DefaultParagraphFont"/>
    <w:rsid w:val="004D71A5"/>
  </w:style>
  <w:style w:type="character" w:customStyle="1" w:styleId="citation-184">
    <w:name w:val="citation-184"/>
    <w:basedOn w:val="DefaultParagraphFont"/>
    <w:rsid w:val="004D71A5"/>
  </w:style>
  <w:style w:type="character" w:customStyle="1" w:styleId="citation-265">
    <w:name w:val="citation-265"/>
    <w:basedOn w:val="DefaultParagraphFont"/>
    <w:rsid w:val="004D71A5"/>
  </w:style>
  <w:style w:type="character" w:customStyle="1" w:styleId="citation-264">
    <w:name w:val="citation-264"/>
    <w:basedOn w:val="DefaultParagraphFont"/>
    <w:rsid w:val="004D71A5"/>
  </w:style>
  <w:style w:type="character" w:customStyle="1" w:styleId="citation-263">
    <w:name w:val="citation-263"/>
    <w:basedOn w:val="DefaultParagraphFont"/>
    <w:rsid w:val="004D71A5"/>
  </w:style>
  <w:style w:type="character" w:customStyle="1" w:styleId="citation-346">
    <w:name w:val="citation-346"/>
    <w:basedOn w:val="DefaultParagraphFont"/>
    <w:rsid w:val="004D71A5"/>
  </w:style>
  <w:style w:type="character" w:customStyle="1" w:styleId="citation-345">
    <w:name w:val="citation-345"/>
    <w:basedOn w:val="DefaultParagraphFont"/>
    <w:rsid w:val="004D71A5"/>
  </w:style>
  <w:style w:type="character" w:customStyle="1" w:styleId="citation-344">
    <w:name w:val="citation-344"/>
    <w:basedOn w:val="DefaultParagraphFont"/>
    <w:rsid w:val="004D71A5"/>
  </w:style>
  <w:style w:type="character" w:customStyle="1" w:styleId="citation-343">
    <w:name w:val="citation-343"/>
    <w:basedOn w:val="DefaultParagraphFont"/>
    <w:rsid w:val="004D71A5"/>
  </w:style>
  <w:style w:type="character" w:customStyle="1" w:styleId="citation-342">
    <w:name w:val="citation-342"/>
    <w:basedOn w:val="DefaultParagraphFont"/>
    <w:rsid w:val="004D71A5"/>
  </w:style>
  <w:style w:type="character" w:customStyle="1" w:styleId="citation-341">
    <w:name w:val="citation-341"/>
    <w:basedOn w:val="DefaultParagraphFont"/>
    <w:rsid w:val="004D71A5"/>
  </w:style>
  <w:style w:type="character" w:customStyle="1" w:styleId="citation-340">
    <w:name w:val="citation-340"/>
    <w:basedOn w:val="DefaultParagraphFont"/>
    <w:rsid w:val="004D71A5"/>
  </w:style>
  <w:style w:type="character" w:customStyle="1" w:styleId="citation-339">
    <w:name w:val="citation-339"/>
    <w:basedOn w:val="DefaultParagraphFont"/>
    <w:rsid w:val="004D71A5"/>
  </w:style>
  <w:style w:type="character" w:customStyle="1" w:styleId="citation-336">
    <w:name w:val="citation-336"/>
    <w:basedOn w:val="DefaultParagraphFont"/>
    <w:rsid w:val="004D71A5"/>
  </w:style>
  <w:style w:type="character" w:customStyle="1" w:styleId="citation-335">
    <w:name w:val="citation-335"/>
    <w:basedOn w:val="DefaultParagraphFont"/>
    <w:rsid w:val="004D71A5"/>
  </w:style>
  <w:style w:type="character" w:customStyle="1" w:styleId="citation-634">
    <w:name w:val="citation-634"/>
    <w:basedOn w:val="DefaultParagraphFont"/>
    <w:rsid w:val="004D71A5"/>
  </w:style>
  <w:style w:type="character" w:customStyle="1" w:styleId="citation-629">
    <w:name w:val="citation-629"/>
    <w:basedOn w:val="DefaultParagraphFont"/>
    <w:rsid w:val="004D71A5"/>
  </w:style>
  <w:style w:type="character" w:customStyle="1" w:styleId="citation-625">
    <w:name w:val="citation-625"/>
    <w:basedOn w:val="DefaultParagraphFont"/>
    <w:rsid w:val="004D71A5"/>
  </w:style>
  <w:style w:type="character" w:customStyle="1" w:styleId="citation-624">
    <w:name w:val="citation-624"/>
    <w:basedOn w:val="DefaultParagraphFont"/>
    <w:rsid w:val="004D71A5"/>
  </w:style>
  <w:style w:type="character" w:customStyle="1" w:styleId="citation-623">
    <w:name w:val="citation-623"/>
    <w:basedOn w:val="DefaultParagraphFont"/>
    <w:rsid w:val="004D71A5"/>
  </w:style>
  <w:style w:type="character" w:customStyle="1" w:styleId="citation-183">
    <w:name w:val="citation-183"/>
    <w:basedOn w:val="DefaultParagraphFont"/>
    <w:rsid w:val="004D71A5"/>
  </w:style>
  <w:style w:type="character" w:customStyle="1" w:styleId="citation-174">
    <w:name w:val="citation-174"/>
    <w:basedOn w:val="DefaultParagraphFont"/>
    <w:rsid w:val="004D71A5"/>
  </w:style>
  <w:style w:type="character" w:customStyle="1" w:styleId="citation-170">
    <w:name w:val="citation-170"/>
    <w:basedOn w:val="DefaultParagraphFont"/>
    <w:rsid w:val="004D71A5"/>
  </w:style>
  <w:style w:type="character" w:customStyle="1" w:styleId="citation-294">
    <w:name w:val="citation-294"/>
    <w:basedOn w:val="DefaultParagraphFont"/>
    <w:rsid w:val="004D71A5"/>
  </w:style>
  <w:style w:type="character" w:customStyle="1" w:styleId="citation-292">
    <w:name w:val="citation-292"/>
    <w:basedOn w:val="DefaultParagraphFont"/>
    <w:rsid w:val="004D71A5"/>
  </w:style>
  <w:style w:type="character" w:customStyle="1" w:styleId="citation-291">
    <w:name w:val="citation-291"/>
    <w:basedOn w:val="DefaultParagraphFont"/>
    <w:rsid w:val="004D71A5"/>
  </w:style>
  <w:style w:type="character" w:customStyle="1" w:styleId="citation-288">
    <w:name w:val="citation-288"/>
    <w:basedOn w:val="DefaultParagraphFont"/>
    <w:rsid w:val="004D71A5"/>
  </w:style>
  <w:style w:type="character" w:customStyle="1" w:styleId="citation-287">
    <w:name w:val="citation-287"/>
    <w:basedOn w:val="DefaultParagraphFont"/>
    <w:rsid w:val="004D71A5"/>
  </w:style>
  <w:style w:type="character" w:customStyle="1" w:styleId="citation-286">
    <w:name w:val="citation-286"/>
    <w:basedOn w:val="DefaultParagraphFont"/>
    <w:rsid w:val="004D71A5"/>
  </w:style>
  <w:style w:type="character" w:customStyle="1" w:styleId="citation-285">
    <w:name w:val="citation-285"/>
    <w:basedOn w:val="DefaultParagraphFont"/>
    <w:rsid w:val="004D71A5"/>
  </w:style>
  <w:style w:type="character" w:customStyle="1" w:styleId="citation-284">
    <w:name w:val="citation-284"/>
    <w:basedOn w:val="DefaultParagraphFont"/>
    <w:rsid w:val="004D71A5"/>
  </w:style>
  <w:style w:type="character" w:customStyle="1" w:styleId="citation-282">
    <w:name w:val="citation-282"/>
    <w:basedOn w:val="DefaultParagraphFont"/>
    <w:rsid w:val="004D71A5"/>
  </w:style>
  <w:style w:type="character" w:customStyle="1" w:styleId="citation-281">
    <w:name w:val="citation-281"/>
    <w:basedOn w:val="DefaultParagraphFont"/>
    <w:rsid w:val="004D71A5"/>
  </w:style>
  <w:style w:type="character" w:customStyle="1" w:styleId="citation-280">
    <w:name w:val="citation-280"/>
    <w:basedOn w:val="DefaultParagraphFont"/>
    <w:rsid w:val="004D71A5"/>
  </w:style>
  <w:style w:type="character" w:customStyle="1" w:styleId="citation-279">
    <w:name w:val="citation-279"/>
    <w:basedOn w:val="DefaultParagraphFont"/>
    <w:rsid w:val="004D71A5"/>
  </w:style>
  <w:style w:type="character" w:customStyle="1" w:styleId="citation-278">
    <w:name w:val="citation-278"/>
    <w:basedOn w:val="DefaultParagraphFont"/>
    <w:rsid w:val="004D71A5"/>
  </w:style>
  <w:style w:type="character" w:customStyle="1" w:styleId="citation-276">
    <w:name w:val="citation-276"/>
    <w:basedOn w:val="DefaultParagraphFont"/>
    <w:rsid w:val="004D71A5"/>
  </w:style>
  <w:style w:type="character" w:customStyle="1" w:styleId="citation-275">
    <w:name w:val="citation-275"/>
    <w:basedOn w:val="DefaultParagraphFont"/>
    <w:rsid w:val="004D71A5"/>
  </w:style>
  <w:style w:type="character" w:customStyle="1" w:styleId="citation-274">
    <w:name w:val="citation-274"/>
    <w:basedOn w:val="DefaultParagraphFont"/>
    <w:rsid w:val="004D71A5"/>
  </w:style>
  <w:style w:type="character" w:customStyle="1" w:styleId="citation-273">
    <w:name w:val="citation-273"/>
    <w:basedOn w:val="DefaultParagraphFont"/>
    <w:rsid w:val="004D71A5"/>
  </w:style>
  <w:style w:type="character" w:customStyle="1" w:styleId="citation-354">
    <w:name w:val="citation-354"/>
    <w:basedOn w:val="DefaultParagraphFont"/>
    <w:rsid w:val="004D71A5"/>
  </w:style>
  <w:style w:type="character" w:customStyle="1" w:styleId="citation-353">
    <w:name w:val="citation-353"/>
    <w:basedOn w:val="DefaultParagraphFont"/>
    <w:rsid w:val="004D71A5"/>
  </w:style>
  <w:style w:type="character" w:customStyle="1" w:styleId="citation-352">
    <w:name w:val="citation-352"/>
    <w:basedOn w:val="DefaultParagraphFont"/>
    <w:rsid w:val="004D71A5"/>
  </w:style>
  <w:style w:type="character" w:customStyle="1" w:styleId="citation-349">
    <w:name w:val="citation-349"/>
    <w:basedOn w:val="DefaultParagraphFont"/>
    <w:rsid w:val="004D71A5"/>
  </w:style>
  <w:style w:type="character" w:customStyle="1" w:styleId="citation-348">
    <w:name w:val="citation-348"/>
    <w:basedOn w:val="DefaultParagraphFont"/>
    <w:rsid w:val="004D71A5"/>
  </w:style>
  <w:style w:type="character" w:customStyle="1" w:styleId="citation-347">
    <w:name w:val="citation-347"/>
    <w:basedOn w:val="DefaultParagraphFont"/>
    <w:rsid w:val="004D71A5"/>
  </w:style>
  <w:style w:type="numbering" w:customStyle="1" w:styleId="NoList1">
    <w:name w:val="No List1"/>
    <w:next w:val="NoList"/>
    <w:uiPriority w:val="99"/>
    <w:semiHidden/>
    <w:unhideWhenUsed/>
    <w:rsid w:val="004D71A5"/>
  </w:style>
  <w:style w:type="table" w:customStyle="1" w:styleId="TableGrid1">
    <w:name w:val="Table Grid1"/>
    <w:basedOn w:val="TableNormal"/>
    <w:next w:val="TableGrid"/>
    <w:uiPriority w:val="59"/>
    <w:rsid w:val="004D71A5"/>
    <w:pPr>
      <w:spacing w:after="0" w:line="240" w:lineRule="auto"/>
    </w:pPr>
    <w:rPr>
      <w:rFonts w:ascii="Aptos" w:hAnsi="Aptos"/>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tion-693">
    <w:name w:val="citation-693"/>
    <w:basedOn w:val="DefaultParagraphFont"/>
    <w:rsid w:val="004D71A5"/>
  </w:style>
  <w:style w:type="character" w:customStyle="1" w:styleId="citation-809">
    <w:name w:val="citation-809"/>
    <w:basedOn w:val="DefaultParagraphFont"/>
    <w:rsid w:val="004D71A5"/>
  </w:style>
  <w:style w:type="character" w:customStyle="1" w:styleId="citation-30">
    <w:name w:val="citation-30"/>
    <w:basedOn w:val="DefaultParagraphFont"/>
    <w:rsid w:val="004D71A5"/>
  </w:style>
  <w:style w:type="character" w:customStyle="1" w:styleId="citation-29">
    <w:name w:val="citation-29"/>
    <w:basedOn w:val="DefaultParagraphFont"/>
    <w:rsid w:val="004D71A5"/>
  </w:style>
  <w:style w:type="character" w:customStyle="1" w:styleId="citation-28">
    <w:name w:val="citation-28"/>
    <w:basedOn w:val="DefaultParagraphFont"/>
    <w:rsid w:val="004D71A5"/>
  </w:style>
  <w:style w:type="paragraph" w:customStyle="1" w:styleId="Styledieu-tenBefore6pt">
    <w:name w:val="Style dieu-ten + Before:  6 pt"/>
    <w:basedOn w:val="Normal"/>
    <w:autoRedefine/>
    <w:uiPriority w:val="99"/>
    <w:rsid w:val="00664480"/>
    <w:pPr>
      <w:widowControl w:val="0"/>
      <w:tabs>
        <w:tab w:val="left" w:pos="1800"/>
      </w:tabs>
      <w:spacing w:before="120" w:after="120" w:line="360" w:lineRule="exact"/>
      <w:ind w:firstLine="720"/>
      <w:jc w:val="both"/>
    </w:pPr>
    <w:rPr>
      <w:rFonts w:ascii="Times New Roman Bold" w:hAnsi="Times New Roman Bold"/>
      <w:b/>
      <w:bCs/>
      <w:spacing w:val="-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0507F-E6B8-447D-84F3-CB666F4D1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41</Pages>
  <Words>17226</Words>
  <Characters>98192</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phamngocanh</cp:lastModifiedBy>
  <cp:revision>5</cp:revision>
  <cp:lastPrinted>2026-03-02T12:55:00Z</cp:lastPrinted>
  <dcterms:created xsi:type="dcterms:W3CDTF">2026-04-02T09:45:00Z</dcterms:created>
  <dcterms:modified xsi:type="dcterms:W3CDTF">2026-04-03T01:23:00Z</dcterms:modified>
</cp:coreProperties>
</file>